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7B" w:rsidRPr="00131212" w:rsidRDefault="004216C7" w:rsidP="007E507B">
      <w:pPr>
        <w:jc w:val="both"/>
        <w:rPr>
          <w:rFonts w:cs="Calibri"/>
          <w:sz w:val="24"/>
          <w:szCs w:val="24"/>
          <w:u w:val="single"/>
          <w:lang w:val="it-IT"/>
        </w:rPr>
      </w:pPr>
      <w:r w:rsidRPr="00131212">
        <w:rPr>
          <w:rFonts w:cs="Calibri"/>
          <w:b/>
          <w:sz w:val="24"/>
          <w:szCs w:val="24"/>
          <w:u w:val="single"/>
          <w:lang w:val="it-IT"/>
        </w:rPr>
        <w:t xml:space="preserve">TURCHIA – FOCUS INFRASTRUTTURE </w:t>
      </w:r>
      <w:r w:rsidR="00131212">
        <w:rPr>
          <w:rFonts w:cs="Calibri"/>
          <w:b/>
          <w:sz w:val="24"/>
          <w:szCs w:val="24"/>
          <w:u w:val="single"/>
          <w:lang w:val="it-IT"/>
        </w:rPr>
        <w:t>e TRASPORTI</w:t>
      </w:r>
    </w:p>
    <w:p w:rsidR="00F415AD" w:rsidRPr="00613613" w:rsidRDefault="00613613" w:rsidP="00F415AD">
      <w:pPr>
        <w:spacing w:after="0"/>
        <w:rPr>
          <w:rFonts w:cs="Calibri"/>
          <w:sz w:val="24"/>
          <w:szCs w:val="24"/>
          <w:lang w:val="it-IT"/>
        </w:rPr>
      </w:pPr>
      <w:r w:rsidRPr="00613613">
        <w:rPr>
          <w:rFonts w:cs="Calibri"/>
          <w:sz w:val="24"/>
          <w:szCs w:val="24"/>
          <w:lang w:val="it-IT"/>
        </w:rPr>
        <w:t xml:space="preserve">I principali obiettivi della Turchia </w:t>
      </w:r>
      <w:r>
        <w:rPr>
          <w:rFonts w:cs="Calibri"/>
          <w:sz w:val="24"/>
          <w:szCs w:val="24"/>
          <w:lang w:val="it-IT"/>
        </w:rPr>
        <w:t xml:space="preserve">nel settore </w:t>
      </w:r>
      <w:r w:rsidRPr="00613613">
        <w:rPr>
          <w:rFonts w:cs="Calibri"/>
          <w:sz w:val="24"/>
          <w:szCs w:val="24"/>
          <w:lang w:val="it-IT"/>
        </w:rPr>
        <w:t>per il 2</w:t>
      </w:r>
      <w:r w:rsidR="00F415AD" w:rsidRPr="00613613">
        <w:rPr>
          <w:rFonts w:cs="Calibri"/>
          <w:sz w:val="24"/>
          <w:szCs w:val="24"/>
          <w:lang w:val="it-IT"/>
        </w:rPr>
        <w:t xml:space="preserve">023 </w:t>
      </w:r>
      <w:r>
        <w:rPr>
          <w:rFonts w:cs="Calibri"/>
          <w:sz w:val="24"/>
          <w:szCs w:val="24"/>
          <w:lang w:val="it-IT"/>
        </w:rPr>
        <w:t>sono</w:t>
      </w:r>
      <w:r w:rsidR="00F415AD" w:rsidRPr="00613613">
        <w:rPr>
          <w:rFonts w:cs="Calibri"/>
          <w:sz w:val="24"/>
          <w:szCs w:val="24"/>
          <w:lang w:val="it-IT"/>
        </w:rPr>
        <w:t>:</w:t>
      </w:r>
    </w:p>
    <w:p w:rsidR="00F415AD" w:rsidRPr="00613613" w:rsidRDefault="00F415AD" w:rsidP="00F415AD">
      <w:pPr>
        <w:spacing w:after="0"/>
        <w:jc w:val="both"/>
        <w:rPr>
          <w:rFonts w:cs="Calibri"/>
          <w:b/>
          <w:sz w:val="24"/>
          <w:szCs w:val="24"/>
          <w:lang w:val="it-IT"/>
        </w:rPr>
      </w:pPr>
    </w:p>
    <w:p w:rsidR="005B5EAB" w:rsidRPr="00160C44" w:rsidRDefault="00613613" w:rsidP="00F415AD">
      <w:pPr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Autostrade</w:t>
      </w:r>
      <w:proofErr w:type="spellEnd"/>
    </w:p>
    <w:p w:rsidR="005B5EAB" w:rsidRPr="00C65636" w:rsidRDefault="005B5EAB" w:rsidP="0032029C">
      <w:pPr>
        <w:pStyle w:val="Paragrafoelenco"/>
        <w:numPr>
          <w:ilvl w:val="0"/>
          <w:numId w:val="9"/>
        </w:numPr>
        <w:jc w:val="both"/>
        <w:rPr>
          <w:rFonts w:cs="Calibri"/>
          <w:sz w:val="24"/>
          <w:szCs w:val="24"/>
          <w:lang w:val="it-IT"/>
        </w:rPr>
      </w:pPr>
      <w:r w:rsidRPr="00C65636">
        <w:rPr>
          <w:rFonts w:cs="Calibri"/>
          <w:sz w:val="24"/>
          <w:szCs w:val="24"/>
          <w:lang w:val="it-IT"/>
        </w:rPr>
        <w:t xml:space="preserve">16 </w:t>
      </w:r>
      <w:r w:rsidR="00C65636" w:rsidRPr="00C65636">
        <w:rPr>
          <w:rFonts w:cs="Calibri"/>
          <w:sz w:val="24"/>
          <w:szCs w:val="24"/>
          <w:lang w:val="it-IT"/>
        </w:rPr>
        <w:t>nuovi centri logistici su larga scala</w:t>
      </w:r>
      <w:r w:rsidR="00490A5C" w:rsidRPr="00C65636">
        <w:rPr>
          <w:rFonts w:cs="Calibri"/>
          <w:sz w:val="24"/>
          <w:szCs w:val="24"/>
          <w:lang w:val="it-IT"/>
        </w:rPr>
        <w:t>;</w:t>
      </w:r>
    </w:p>
    <w:p w:rsidR="005B5EAB" w:rsidRPr="00C65636" w:rsidRDefault="005B5EAB" w:rsidP="0032029C">
      <w:pPr>
        <w:pStyle w:val="Paragrafoelenco"/>
        <w:numPr>
          <w:ilvl w:val="0"/>
          <w:numId w:val="9"/>
        </w:numPr>
        <w:jc w:val="both"/>
        <w:rPr>
          <w:rFonts w:cs="Calibri"/>
          <w:sz w:val="24"/>
          <w:szCs w:val="24"/>
          <w:lang w:val="it-IT"/>
        </w:rPr>
      </w:pPr>
      <w:r w:rsidRPr="00C65636">
        <w:rPr>
          <w:rFonts w:cs="Calibri"/>
          <w:sz w:val="24"/>
          <w:szCs w:val="24"/>
          <w:lang w:val="it-IT"/>
        </w:rPr>
        <w:t xml:space="preserve">36.500 km </w:t>
      </w:r>
      <w:r w:rsidR="00C65636" w:rsidRPr="00C65636">
        <w:rPr>
          <w:rFonts w:cs="Calibri"/>
          <w:sz w:val="24"/>
          <w:szCs w:val="24"/>
          <w:lang w:val="it-IT"/>
        </w:rPr>
        <w:t>di autostrade a doppia carreggiata</w:t>
      </w:r>
      <w:r w:rsidRPr="00C65636">
        <w:rPr>
          <w:rFonts w:cs="Calibri"/>
          <w:sz w:val="24"/>
          <w:szCs w:val="24"/>
          <w:lang w:val="it-IT"/>
        </w:rPr>
        <w:t>, 7.500</w:t>
      </w:r>
      <w:r w:rsidR="00C65636">
        <w:rPr>
          <w:rFonts w:cs="Calibri"/>
          <w:sz w:val="24"/>
          <w:szCs w:val="24"/>
          <w:lang w:val="it-IT"/>
        </w:rPr>
        <w:t xml:space="preserve"> </w:t>
      </w:r>
      <w:r w:rsidRPr="00C65636">
        <w:rPr>
          <w:rFonts w:cs="Calibri"/>
          <w:sz w:val="24"/>
          <w:szCs w:val="24"/>
          <w:lang w:val="it-IT"/>
        </w:rPr>
        <w:t xml:space="preserve">km </w:t>
      </w:r>
      <w:r w:rsidR="00C65636" w:rsidRPr="00C65636">
        <w:rPr>
          <w:rFonts w:cs="Calibri"/>
          <w:sz w:val="24"/>
          <w:szCs w:val="24"/>
          <w:lang w:val="it-IT"/>
        </w:rPr>
        <w:t>di autostrade</w:t>
      </w:r>
      <w:r w:rsidR="00490A5C" w:rsidRPr="00C65636">
        <w:rPr>
          <w:rFonts w:cs="Calibri"/>
          <w:sz w:val="24"/>
          <w:szCs w:val="24"/>
          <w:lang w:val="it-IT"/>
        </w:rPr>
        <w:t>;</w:t>
      </w:r>
    </w:p>
    <w:p w:rsidR="005B5EAB" w:rsidRPr="00B3447C" w:rsidRDefault="005B5EAB" w:rsidP="0032029C">
      <w:pPr>
        <w:pStyle w:val="Paragrafoelenco"/>
        <w:numPr>
          <w:ilvl w:val="0"/>
          <w:numId w:val="9"/>
        </w:numPr>
        <w:jc w:val="both"/>
        <w:rPr>
          <w:rFonts w:cs="Calibri"/>
          <w:sz w:val="24"/>
          <w:szCs w:val="24"/>
          <w:lang w:val="it-IT"/>
        </w:rPr>
      </w:pPr>
      <w:r w:rsidRPr="00B3447C">
        <w:rPr>
          <w:rFonts w:cs="Calibri"/>
          <w:sz w:val="24"/>
          <w:szCs w:val="24"/>
          <w:lang w:val="it-IT"/>
        </w:rPr>
        <w:t xml:space="preserve">70.000 km </w:t>
      </w:r>
      <w:r w:rsidR="00846D22" w:rsidRPr="00B3447C">
        <w:rPr>
          <w:rFonts w:cs="Calibri"/>
          <w:sz w:val="24"/>
          <w:szCs w:val="24"/>
          <w:lang w:val="it-IT"/>
        </w:rPr>
        <w:t xml:space="preserve">di </w:t>
      </w:r>
      <w:r w:rsidR="00B3447C" w:rsidRPr="00B3447C">
        <w:rPr>
          <w:rFonts w:cs="Calibri"/>
          <w:sz w:val="24"/>
          <w:szCs w:val="24"/>
          <w:lang w:val="it-IT"/>
        </w:rPr>
        <w:t xml:space="preserve">distese con </w:t>
      </w:r>
      <w:r w:rsidR="00846D22" w:rsidRPr="00B3447C">
        <w:rPr>
          <w:rFonts w:cs="Calibri"/>
          <w:sz w:val="24"/>
          <w:szCs w:val="24"/>
          <w:lang w:val="it-IT"/>
        </w:rPr>
        <w:t>conglomerati bituminosi a caldo</w:t>
      </w:r>
      <w:r w:rsidR="00490A5C" w:rsidRPr="00B3447C">
        <w:rPr>
          <w:rFonts w:cs="Calibri"/>
          <w:sz w:val="24"/>
          <w:szCs w:val="24"/>
          <w:lang w:val="it-IT"/>
        </w:rPr>
        <w:t>;</w:t>
      </w:r>
    </w:p>
    <w:p w:rsidR="005B5EAB" w:rsidRPr="00B3447C" w:rsidRDefault="00B3447C" w:rsidP="0032029C">
      <w:pPr>
        <w:pStyle w:val="Paragrafoelenco"/>
        <w:numPr>
          <w:ilvl w:val="0"/>
          <w:numId w:val="9"/>
        </w:numPr>
        <w:jc w:val="both"/>
        <w:rPr>
          <w:rFonts w:cs="Calibri"/>
          <w:sz w:val="24"/>
          <w:szCs w:val="24"/>
          <w:lang w:val="it-IT"/>
        </w:rPr>
      </w:pPr>
      <w:r w:rsidRPr="00B3447C">
        <w:rPr>
          <w:rFonts w:cs="Calibri"/>
          <w:sz w:val="24"/>
          <w:szCs w:val="24"/>
          <w:lang w:val="it-IT"/>
        </w:rPr>
        <w:t>Nel</w:t>
      </w:r>
      <w:r w:rsidR="005B5EAB" w:rsidRPr="00B3447C">
        <w:rPr>
          <w:rFonts w:cs="Calibri"/>
          <w:sz w:val="24"/>
          <w:szCs w:val="24"/>
          <w:lang w:val="it-IT"/>
        </w:rPr>
        <w:t xml:space="preserve"> 2019 </w:t>
      </w:r>
      <w:r w:rsidRPr="00B3447C">
        <w:rPr>
          <w:rFonts w:cs="Calibri"/>
          <w:sz w:val="24"/>
          <w:szCs w:val="24"/>
          <w:lang w:val="it-IT"/>
        </w:rPr>
        <w:t>tubo sottomarino</w:t>
      </w:r>
      <w:r w:rsidR="005B5EAB" w:rsidRPr="00B3447C">
        <w:rPr>
          <w:rFonts w:cs="Calibri"/>
          <w:sz w:val="24"/>
          <w:szCs w:val="24"/>
          <w:lang w:val="it-IT"/>
        </w:rPr>
        <w:t xml:space="preserve">, </w:t>
      </w:r>
      <w:r w:rsidRPr="00B3447C">
        <w:rPr>
          <w:rFonts w:cs="Calibri"/>
          <w:sz w:val="24"/>
          <w:szCs w:val="24"/>
          <w:lang w:val="it-IT"/>
        </w:rPr>
        <w:t>3°</w:t>
      </w:r>
      <w:r w:rsidR="005B5EAB" w:rsidRPr="00B3447C">
        <w:rPr>
          <w:rFonts w:cs="Calibri"/>
          <w:sz w:val="24"/>
          <w:szCs w:val="24"/>
          <w:lang w:val="it-IT"/>
        </w:rPr>
        <w:t xml:space="preserve"> </w:t>
      </w:r>
      <w:r w:rsidRPr="00B3447C">
        <w:rPr>
          <w:rFonts w:cs="Calibri"/>
          <w:sz w:val="24"/>
          <w:szCs w:val="24"/>
          <w:lang w:val="it-IT"/>
        </w:rPr>
        <w:t>ponte sul Bosforo</w:t>
      </w:r>
      <w:r w:rsidR="00490A5C" w:rsidRPr="00B3447C">
        <w:rPr>
          <w:rFonts w:cs="Calibri"/>
          <w:sz w:val="24"/>
          <w:szCs w:val="24"/>
          <w:lang w:val="it-IT"/>
        </w:rPr>
        <w:t>;</w:t>
      </w:r>
    </w:p>
    <w:p w:rsidR="005B5EAB" w:rsidRPr="00160C44" w:rsidRDefault="00B3447C" w:rsidP="0032029C">
      <w:pPr>
        <w:pStyle w:val="Paragrafoelenco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Ponte sui </w:t>
      </w:r>
      <w:proofErr w:type="spellStart"/>
      <w:r>
        <w:rPr>
          <w:rFonts w:cs="Calibri"/>
          <w:sz w:val="24"/>
          <w:szCs w:val="24"/>
        </w:rPr>
        <w:t>Dardanelli</w:t>
      </w:r>
      <w:proofErr w:type="spellEnd"/>
      <w:r w:rsidR="00490A5C">
        <w:rPr>
          <w:rFonts w:cs="Calibri"/>
          <w:sz w:val="24"/>
          <w:szCs w:val="24"/>
        </w:rPr>
        <w:t>.</w:t>
      </w:r>
    </w:p>
    <w:p w:rsidR="005B5EAB" w:rsidRPr="00160C44" w:rsidRDefault="009954A1" w:rsidP="005B5EAB">
      <w:pPr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Ferrovie</w:t>
      </w:r>
      <w:proofErr w:type="spellEnd"/>
    </w:p>
    <w:p w:rsidR="005B5EAB" w:rsidRPr="009954A1" w:rsidRDefault="005B5EAB" w:rsidP="0032029C">
      <w:pPr>
        <w:pStyle w:val="Paragrafoelenco"/>
        <w:numPr>
          <w:ilvl w:val="0"/>
          <w:numId w:val="10"/>
        </w:numPr>
        <w:jc w:val="both"/>
        <w:rPr>
          <w:rFonts w:cs="Calibri"/>
          <w:b/>
          <w:sz w:val="24"/>
          <w:szCs w:val="24"/>
          <w:lang w:val="it-IT"/>
        </w:rPr>
      </w:pPr>
      <w:r w:rsidRPr="009954A1">
        <w:rPr>
          <w:rFonts w:cs="Calibri"/>
          <w:sz w:val="24"/>
          <w:szCs w:val="24"/>
          <w:lang w:val="it-IT"/>
        </w:rPr>
        <w:t xml:space="preserve">10.000 km </w:t>
      </w:r>
      <w:r w:rsidR="009954A1" w:rsidRPr="009954A1">
        <w:rPr>
          <w:rFonts w:cs="Calibri"/>
          <w:sz w:val="24"/>
          <w:szCs w:val="24"/>
          <w:lang w:val="it-IT"/>
        </w:rPr>
        <w:t>di ferrovie ad alta velocità</w:t>
      </w:r>
      <w:r w:rsidRPr="009954A1">
        <w:rPr>
          <w:rFonts w:cs="Calibri"/>
          <w:sz w:val="24"/>
          <w:szCs w:val="24"/>
          <w:lang w:val="it-IT"/>
        </w:rPr>
        <w:t xml:space="preserve">, 4.000 km </w:t>
      </w:r>
      <w:r w:rsidR="009954A1">
        <w:rPr>
          <w:rFonts w:cs="Calibri"/>
          <w:sz w:val="24"/>
          <w:szCs w:val="24"/>
          <w:lang w:val="it-IT"/>
        </w:rPr>
        <w:t>di nuove ferrovie</w:t>
      </w:r>
      <w:r w:rsidR="00490A5C" w:rsidRPr="009954A1">
        <w:rPr>
          <w:rFonts w:cs="Calibri"/>
          <w:sz w:val="24"/>
          <w:szCs w:val="24"/>
          <w:lang w:val="it-IT"/>
        </w:rPr>
        <w:t>;</w:t>
      </w:r>
    </w:p>
    <w:p w:rsidR="005B5EAB" w:rsidRPr="00092175" w:rsidRDefault="005B5EAB" w:rsidP="0032029C">
      <w:pPr>
        <w:pStyle w:val="Paragrafoelenco"/>
        <w:numPr>
          <w:ilvl w:val="0"/>
          <w:numId w:val="10"/>
        </w:numPr>
        <w:jc w:val="both"/>
        <w:rPr>
          <w:rFonts w:cs="Calibri"/>
          <w:b/>
          <w:sz w:val="24"/>
          <w:szCs w:val="24"/>
          <w:lang w:val="it-IT"/>
        </w:rPr>
      </w:pPr>
      <w:r w:rsidRPr="00092175">
        <w:rPr>
          <w:rFonts w:cs="Calibri"/>
          <w:sz w:val="24"/>
          <w:szCs w:val="24"/>
          <w:lang w:val="it-IT"/>
        </w:rPr>
        <w:t xml:space="preserve">8.000 km </w:t>
      </w:r>
      <w:r w:rsidR="00F4057B">
        <w:rPr>
          <w:rFonts w:cs="Calibri"/>
          <w:sz w:val="24"/>
          <w:szCs w:val="24"/>
          <w:lang w:val="it-IT"/>
        </w:rPr>
        <w:t xml:space="preserve">di ferrovie dotate di energia elettrica </w:t>
      </w:r>
      <w:r w:rsidR="00092175" w:rsidRPr="00092175">
        <w:rPr>
          <w:rFonts w:cs="Calibri"/>
          <w:sz w:val="24"/>
          <w:szCs w:val="24"/>
          <w:lang w:val="it-IT"/>
        </w:rPr>
        <w:t>e</w:t>
      </w:r>
      <w:r w:rsidRPr="00092175">
        <w:rPr>
          <w:rFonts w:cs="Calibri"/>
          <w:sz w:val="24"/>
          <w:szCs w:val="24"/>
          <w:lang w:val="it-IT"/>
        </w:rPr>
        <w:t xml:space="preserve"> </w:t>
      </w:r>
      <w:r w:rsidR="009954A1" w:rsidRPr="00092175">
        <w:rPr>
          <w:rFonts w:cs="Calibri"/>
          <w:sz w:val="24"/>
          <w:szCs w:val="24"/>
          <w:lang w:val="it-IT"/>
        </w:rPr>
        <w:t>segnalamento</w:t>
      </w:r>
      <w:r w:rsidR="00490A5C" w:rsidRPr="00092175">
        <w:rPr>
          <w:rFonts w:cs="Calibri"/>
          <w:sz w:val="24"/>
          <w:szCs w:val="24"/>
          <w:lang w:val="it-IT"/>
        </w:rPr>
        <w:t>;</w:t>
      </w:r>
    </w:p>
    <w:p w:rsidR="005B5EAB" w:rsidRPr="00092175" w:rsidRDefault="005B5EAB" w:rsidP="0032029C">
      <w:pPr>
        <w:pStyle w:val="Paragrafoelenco"/>
        <w:numPr>
          <w:ilvl w:val="0"/>
          <w:numId w:val="10"/>
        </w:numPr>
        <w:jc w:val="both"/>
        <w:rPr>
          <w:rFonts w:cs="Calibri"/>
          <w:b/>
          <w:sz w:val="24"/>
          <w:szCs w:val="24"/>
          <w:lang w:val="it-IT"/>
        </w:rPr>
      </w:pPr>
      <w:r w:rsidRPr="00092175">
        <w:rPr>
          <w:rFonts w:cs="Calibri"/>
          <w:sz w:val="24"/>
          <w:szCs w:val="24"/>
          <w:lang w:val="it-IT"/>
        </w:rPr>
        <w:t xml:space="preserve">500 km </w:t>
      </w:r>
      <w:r w:rsidR="00092175" w:rsidRPr="00092175">
        <w:rPr>
          <w:rFonts w:cs="Calibri"/>
          <w:sz w:val="24"/>
          <w:szCs w:val="24"/>
          <w:lang w:val="it-IT"/>
        </w:rPr>
        <w:t>di ferrovie saranno rinnovate ogni anno</w:t>
      </w:r>
      <w:r w:rsidR="00490A5C" w:rsidRPr="00092175">
        <w:rPr>
          <w:rFonts w:cs="Calibri"/>
          <w:sz w:val="24"/>
          <w:szCs w:val="24"/>
          <w:lang w:val="it-IT"/>
        </w:rPr>
        <w:t>;</w:t>
      </w:r>
    </w:p>
    <w:p w:rsidR="005B5EAB" w:rsidRPr="00092175" w:rsidRDefault="00092175" w:rsidP="0032029C">
      <w:pPr>
        <w:pStyle w:val="Paragrafoelenco"/>
        <w:numPr>
          <w:ilvl w:val="0"/>
          <w:numId w:val="10"/>
        </w:numPr>
        <w:jc w:val="both"/>
        <w:rPr>
          <w:rFonts w:cs="Calibri"/>
          <w:b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Liberalizzazione delle ferrovie e apertura al settore privato</w:t>
      </w:r>
      <w:r w:rsidR="00490A5C" w:rsidRPr="00092175">
        <w:rPr>
          <w:rFonts w:cs="Calibri"/>
          <w:sz w:val="24"/>
          <w:szCs w:val="24"/>
          <w:lang w:val="it-IT"/>
        </w:rPr>
        <w:t>;</w:t>
      </w:r>
    </w:p>
    <w:p w:rsidR="005B5EAB" w:rsidRPr="00D276DD" w:rsidRDefault="00092175" w:rsidP="0032029C">
      <w:pPr>
        <w:pStyle w:val="Paragrafoelenco"/>
        <w:numPr>
          <w:ilvl w:val="0"/>
          <w:numId w:val="10"/>
        </w:numPr>
        <w:jc w:val="both"/>
        <w:rPr>
          <w:rFonts w:cs="Calibri"/>
          <w:sz w:val="24"/>
          <w:szCs w:val="24"/>
          <w:lang w:val="it-IT"/>
        </w:rPr>
      </w:pPr>
      <w:r w:rsidRPr="00D276DD">
        <w:rPr>
          <w:rFonts w:cs="Calibri"/>
          <w:sz w:val="24"/>
          <w:szCs w:val="24"/>
          <w:lang w:val="it-IT"/>
        </w:rPr>
        <w:t xml:space="preserve">Ristrutturazione dei terminal e delle stazioni </w:t>
      </w:r>
      <w:r w:rsidR="00ED517E" w:rsidRPr="00D276DD">
        <w:rPr>
          <w:rFonts w:cs="Calibri"/>
          <w:sz w:val="24"/>
          <w:szCs w:val="24"/>
          <w:lang w:val="it-IT"/>
        </w:rPr>
        <w:t>esistenti e costruzione di nuovi terminal per treni ad alta velocità</w:t>
      </w:r>
      <w:r w:rsidR="00490A5C" w:rsidRPr="00D276DD">
        <w:rPr>
          <w:rFonts w:cs="Calibri"/>
          <w:sz w:val="24"/>
          <w:szCs w:val="24"/>
          <w:lang w:val="it-IT"/>
        </w:rPr>
        <w:t>;</w:t>
      </w:r>
    </w:p>
    <w:p w:rsidR="005B5EAB" w:rsidRPr="00D276DD" w:rsidRDefault="00D276DD" w:rsidP="0032029C">
      <w:pPr>
        <w:pStyle w:val="Paragrafoelenco"/>
        <w:numPr>
          <w:ilvl w:val="0"/>
          <w:numId w:val="10"/>
        </w:numPr>
        <w:jc w:val="both"/>
        <w:rPr>
          <w:rFonts w:cs="Calibri"/>
          <w:sz w:val="24"/>
          <w:szCs w:val="24"/>
          <w:lang w:val="it-IT"/>
        </w:rPr>
      </w:pPr>
      <w:r w:rsidRPr="00D276DD">
        <w:rPr>
          <w:rFonts w:cs="Calibri"/>
          <w:sz w:val="24"/>
          <w:szCs w:val="24"/>
          <w:lang w:val="it-IT"/>
        </w:rPr>
        <w:t xml:space="preserve">Progetti </w:t>
      </w:r>
      <w:r>
        <w:rPr>
          <w:rFonts w:cs="Calibri"/>
          <w:sz w:val="24"/>
          <w:szCs w:val="24"/>
          <w:lang w:val="it-IT"/>
        </w:rPr>
        <w:t>di</w:t>
      </w:r>
      <w:r w:rsidRPr="00D276DD">
        <w:rPr>
          <w:rFonts w:cs="Calibri"/>
          <w:sz w:val="24"/>
          <w:szCs w:val="24"/>
          <w:lang w:val="it-IT"/>
        </w:rPr>
        <w:t xml:space="preserve"> ferrovie di support</w:t>
      </w:r>
      <w:r>
        <w:rPr>
          <w:rFonts w:cs="Calibri"/>
          <w:sz w:val="24"/>
          <w:szCs w:val="24"/>
          <w:lang w:val="it-IT"/>
        </w:rPr>
        <w:t>o</w:t>
      </w:r>
      <w:r w:rsidRPr="00D276DD">
        <w:rPr>
          <w:rFonts w:cs="Calibri"/>
          <w:sz w:val="24"/>
          <w:szCs w:val="24"/>
          <w:lang w:val="it-IT"/>
        </w:rPr>
        <w:t xml:space="preserve"> per connettere la Turchia con il Caucaso, il Medio Oriente, il Nord Africa</w:t>
      </w:r>
      <w:r w:rsidR="00490A5C" w:rsidRPr="00D276DD">
        <w:rPr>
          <w:rFonts w:cs="Calibri"/>
          <w:sz w:val="24"/>
          <w:szCs w:val="24"/>
          <w:lang w:val="it-IT"/>
        </w:rPr>
        <w:t>.</w:t>
      </w:r>
    </w:p>
    <w:p w:rsidR="00DF2DE0" w:rsidRPr="00160C44" w:rsidRDefault="00D276DD" w:rsidP="00DF2DE0">
      <w:pPr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Aviazione</w:t>
      </w:r>
      <w:proofErr w:type="spellEnd"/>
    </w:p>
    <w:p w:rsidR="00DF2DE0" w:rsidRPr="00D276DD" w:rsidRDefault="004F4061" w:rsidP="0032029C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Aerei di produzione nazionale</w:t>
      </w:r>
      <w:r w:rsidR="00D276DD" w:rsidRPr="00D276DD">
        <w:rPr>
          <w:rFonts w:cs="Calibri"/>
          <w:sz w:val="24"/>
          <w:szCs w:val="24"/>
          <w:lang w:val="it-IT"/>
        </w:rPr>
        <w:t xml:space="preserve"> </w:t>
      </w:r>
      <w:r w:rsidR="00DF2DE0" w:rsidRPr="00D276DD">
        <w:rPr>
          <w:rFonts w:cs="Calibri"/>
          <w:sz w:val="24"/>
          <w:szCs w:val="24"/>
          <w:lang w:val="it-IT"/>
        </w:rPr>
        <w:t>(regional</w:t>
      </w:r>
      <w:r w:rsidR="00D276DD" w:rsidRPr="00D276DD">
        <w:rPr>
          <w:rFonts w:cs="Calibri"/>
          <w:sz w:val="24"/>
          <w:szCs w:val="24"/>
          <w:lang w:val="it-IT"/>
        </w:rPr>
        <w:t>e</w:t>
      </w:r>
      <w:r w:rsidR="00DF2DE0" w:rsidRPr="00D276DD">
        <w:rPr>
          <w:rFonts w:cs="Calibri"/>
          <w:sz w:val="24"/>
          <w:szCs w:val="24"/>
          <w:lang w:val="it-IT"/>
        </w:rPr>
        <w:t>)</w:t>
      </w:r>
      <w:r w:rsidR="00490A5C" w:rsidRPr="00D276DD">
        <w:rPr>
          <w:rFonts w:cs="Calibri"/>
          <w:sz w:val="24"/>
          <w:szCs w:val="24"/>
          <w:lang w:val="it-IT"/>
        </w:rPr>
        <w:t>;</w:t>
      </w:r>
    </w:p>
    <w:p w:rsidR="00DF2DE0" w:rsidRPr="00F4057B" w:rsidRDefault="00DF2DE0" w:rsidP="0032029C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  <w:lang w:val="it-IT"/>
        </w:rPr>
      </w:pPr>
      <w:r w:rsidRPr="00F4057B">
        <w:rPr>
          <w:rFonts w:cs="Calibri"/>
          <w:sz w:val="24"/>
          <w:szCs w:val="24"/>
          <w:lang w:val="it-IT"/>
        </w:rPr>
        <w:t>N</w:t>
      </w:r>
      <w:r w:rsidR="004F4061" w:rsidRPr="00F4057B">
        <w:rPr>
          <w:rFonts w:cs="Calibri"/>
          <w:sz w:val="24"/>
          <w:szCs w:val="24"/>
          <w:lang w:val="it-IT"/>
        </w:rPr>
        <w:t>uovi aeroporti, capacità di trasporto pari a 400 mi</w:t>
      </w:r>
      <w:r w:rsidRPr="00F4057B">
        <w:rPr>
          <w:rFonts w:cs="Calibri"/>
          <w:sz w:val="24"/>
          <w:szCs w:val="24"/>
          <w:lang w:val="it-IT"/>
        </w:rPr>
        <w:t>lion</w:t>
      </w:r>
      <w:r w:rsidR="004F4061" w:rsidRPr="00F4057B">
        <w:rPr>
          <w:rFonts w:cs="Calibri"/>
          <w:sz w:val="24"/>
          <w:szCs w:val="24"/>
          <w:lang w:val="it-IT"/>
        </w:rPr>
        <w:t>i</w:t>
      </w:r>
      <w:r w:rsidRPr="00F4057B">
        <w:rPr>
          <w:rFonts w:cs="Calibri"/>
          <w:sz w:val="24"/>
          <w:szCs w:val="24"/>
          <w:lang w:val="it-IT"/>
        </w:rPr>
        <w:t xml:space="preserve"> (165 </w:t>
      </w:r>
      <w:r w:rsidR="004F4061" w:rsidRPr="00F4057B">
        <w:rPr>
          <w:rFonts w:cs="Calibri"/>
          <w:sz w:val="24"/>
          <w:szCs w:val="24"/>
          <w:lang w:val="it-IT"/>
        </w:rPr>
        <w:t>MIO</w:t>
      </w:r>
      <w:r w:rsidRPr="00F4057B">
        <w:rPr>
          <w:rFonts w:cs="Calibri"/>
          <w:sz w:val="24"/>
          <w:szCs w:val="24"/>
          <w:lang w:val="it-IT"/>
        </w:rPr>
        <w:t>)</w:t>
      </w:r>
      <w:r w:rsidR="00490A5C" w:rsidRPr="00F4057B">
        <w:rPr>
          <w:rFonts w:cs="Calibri"/>
          <w:sz w:val="24"/>
          <w:szCs w:val="24"/>
          <w:lang w:val="it-IT"/>
        </w:rPr>
        <w:t>;</w:t>
      </w:r>
    </w:p>
    <w:p w:rsidR="00DF2DE0" w:rsidRPr="00F4057B" w:rsidRDefault="00DF2DE0" w:rsidP="0032029C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  <w:lang w:val="it-IT"/>
        </w:rPr>
      </w:pPr>
      <w:r w:rsidRPr="00F4057B">
        <w:rPr>
          <w:rFonts w:cs="Calibri"/>
          <w:sz w:val="24"/>
          <w:szCs w:val="24"/>
          <w:lang w:val="it-IT"/>
        </w:rPr>
        <w:t>3</w:t>
      </w:r>
      <w:r w:rsidR="004F4061" w:rsidRPr="00F4057B">
        <w:rPr>
          <w:rFonts w:cs="Calibri"/>
          <w:sz w:val="24"/>
          <w:szCs w:val="24"/>
          <w:vertAlign w:val="superscript"/>
          <w:lang w:val="it-IT"/>
        </w:rPr>
        <w:t xml:space="preserve">° </w:t>
      </w:r>
      <w:r w:rsidR="004F4061" w:rsidRPr="00F4057B">
        <w:rPr>
          <w:rFonts w:cs="Calibri"/>
          <w:sz w:val="24"/>
          <w:szCs w:val="24"/>
          <w:lang w:val="it-IT"/>
        </w:rPr>
        <w:t xml:space="preserve">aeroporto a </w:t>
      </w:r>
      <w:r w:rsidRPr="00F4057B">
        <w:rPr>
          <w:rFonts w:cs="Calibri"/>
          <w:sz w:val="24"/>
          <w:szCs w:val="24"/>
          <w:lang w:val="it-IT"/>
        </w:rPr>
        <w:t>Istanbul</w:t>
      </w:r>
      <w:r w:rsidR="00490A5C" w:rsidRPr="00F4057B">
        <w:rPr>
          <w:rFonts w:cs="Calibri"/>
          <w:sz w:val="24"/>
          <w:szCs w:val="24"/>
          <w:lang w:val="it-IT"/>
        </w:rPr>
        <w:t>;</w:t>
      </w:r>
    </w:p>
    <w:p w:rsidR="00DF2DE0" w:rsidRPr="004F4061" w:rsidRDefault="004F4061" w:rsidP="0032029C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  <w:lang w:val="it-IT"/>
        </w:rPr>
      </w:pPr>
      <w:r w:rsidRPr="004F4061">
        <w:rPr>
          <w:rFonts w:cs="Calibri"/>
          <w:sz w:val="24"/>
          <w:szCs w:val="24"/>
          <w:lang w:val="it-IT"/>
        </w:rPr>
        <w:t xml:space="preserve">Flotta di </w:t>
      </w:r>
      <w:r w:rsidR="00DF2DE0" w:rsidRPr="004F4061">
        <w:rPr>
          <w:rFonts w:cs="Calibri"/>
          <w:sz w:val="24"/>
          <w:szCs w:val="24"/>
          <w:lang w:val="it-IT"/>
        </w:rPr>
        <w:t xml:space="preserve">750 </w:t>
      </w:r>
      <w:r w:rsidRPr="004F4061">
        <w:rPr>
          <w:rFonts w:cs="Calibri"/>
          <w:sz w:val="24"/>
          <w:szCs w:val="24"/>
          <w:lang w:val="it-IT"/>
        </w:rPr>
        <w:t>aerei</w:t>
      </w:r>
      <w:r w:rsidR="00DF2DE0" w:rsidRPr="004F4061">
        <w:rPr>
          <w:rFonts w:cs="Calibri"/>
          <w:sz w:val="24"/>
          <w:szCs w:val="24"/>
          <w:lang w:val="it-IT"/>
        </w:rPr>
        <w:t xml:space="preserve"> (200 </w:t>
      </w:r>
      <w:r w:rsidRPr="004F4061">
        <w:rPr>
          <w:rFonts w:cs="Calibri"/>
          <w:sz w:val="24"/>
          <w:szCs w:val="24"/>
          <w:lang w:val="it-IT"/>
        </w:rPr>
        <w:t xml:space="preserve">a livello </w:t>
      </w:r>
      <w:r w:rsidR="00DF2DE0" w:rsidRPr="004F4061">
        <w:rPr>
          <w:rFonts w:cs="Calibri"/>
          <w:sz w:val="24"/>
          <w:szCs w:val="24"/>
          <w:lang w:val="it-IT"/>
        </w:rPr>
        <w:t>regional</w:t>
      </w:r>
      <w:r w:rsidRPr="004F4061">
        <w:rPr>
          <w:rFonts w:cs="Calibri"/>
          <w:sz w:val="24"/>
          <w:szCs w:val="24"/>
          <w:lang w:val="it-IT"/>
        </w:rPr>
        <w:t>e</w:t>
      </w:r>
      <w:r w:rsidR="00DF2DE0" w:rsidRPr="004F4061">
        <w:rPr>
          <w:rFonts w:cs="Calibri"/>
          <w:sz w:val="24"/>
          <w:szCs w:val="24"/>
          <w:lang w:val="it-IT"/>
        </w:rPr>
        <w:t>)</w:t>
      </w:r>
      <w:r w:rsidR="00490A5C" w:rsidRPr="004F4061">
        <w:rPr>
          <w:rFonts w:cs="Calibri"/>
          <w:sz w:val="24"/>
          <w:szCs w:val="24"/>
          <w:lang w:val="it-IT"/>
        </w:rPr>
        <w:t>;</w:t>
      </w:r>
    </w:p>
    <w:p w:rsidR="00DF2DE0" w:rsidRPr="004F4061" w:rsidRDefault="004F4061" w:rsidP="0032029C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  <w:lang w:val="it-IT"/>
        </w:rPr>
      </w:pPr>
      <w:r w:rsidRPr="004F4061">
        <w:rPr>
          <w:rFonts w:cs="Calibri"/>
          <w:sz w:val="24"/>
          <w:szCs w:val="24"/>
          <w:lang w:val="it-IT"/>
        </w:rPr>
        <w:t xml:space="preserve">Almeno 2 centri </w:t>
      </w:r>
      <w:r w:rsidR="00F4057B">
        <w:rPr>
          <w:rFonts w:cs="Calibri"/>
          <w:sz w:val="24"/>
          <w:szCs w:val="24"/>
          <w:lang w:val="it-IT"/>
        </w:rPr>
        <w:t xml:space="preserve">aeronautici </w:t>
      </w:r>
      <w:r w:rsidRPr="004F4061">
        <w:rPr>
          <w:rFonts w:cs="Calibri"/>
          <w:sz w:val="24"/>
          <w:szCs w:val="24"/>
          <w:lang w:val="it-IT"/>
        </w:rPr>
        <w:t>di manutenzione e formazione</w:t>
      </w:r>
      <w:r w:rsidR="00490A5C" w:rsidRPr="004F4061">
        <w:rPr>
          <w:rFonts w:cs="Calibri"/>
          <w:sz w:val="24"/>
          <w:szCs w:val="24"/>
          <w:lang w:val="it-IT"/>
        </w:rPr>
        <w:t>;</w:t>
      </w:r>
    </w:p>
    <w:p w:rsidR="00DF2DE0" w:rsidRPr="00856884" w:rsidRDefault="00856884" w:rsidP="0032029C">
      <w:pPr>
        <w:pStyle w:val="Paragrafoelenco"/>
        <w:numPr>
          <w:ilvl w:val="0"/>
          <w:numId w:val="11"/>
        </w:numPr>
        <w:jc w:val="both"/>
        <w:rPr>
          <w:rFonts w:cs="Calibri"/>
          <w:sz w:val="24"/>
          <w:szCs w:val="24"/>
          <w:lang w:val="it-IT"/>
        </w:rPr>
      </w:pPr>
      <w:r w:rsidRPr="00856884">
        <w:rPr>
          <w:rFonts w:cs="Calibri"/>
          <w:sz w:val="24"/>
          <w:szCs w:val="24"/>
          <w:lang w:val="it-IT"/>
        </w:rPr>
        <w:t>Istituzione dell’Istituto Spaziale Turco entro il</w:t>
      </w:r>
      <w:r w:rsidR="00DF2DE0" w:rsidRPr="00856884">
        <w:rPr>
          <w:rFonts w:cs="Calibri"/>
          <w:sz w:val="24"/>
          <w:szCs w:val="24"/>
          <w:lang w:val="it-IT"/>
        </w:rPr>
        <w:t xml:space="preserve"> 2015</w:t>
      </w:r>
      <w:r w:rsidR="00490A5C" w:rsidRPr="00856884">
        <w:rPr>
          <w:rFonts w:cs="Calibri"/>
          <w:sz w:val="24"/>
          <w:szCs w:val="24"/>
          <w:lang w:val="it-IT"/>
        </w:rPr>
        <w:t>.</w:t>
      </w:r>
    </w:p>
    <w:p w:rsidR="00DF2DE0" w:rsidRPr="00160C44" w:rsidRDefault="00856884" w:rsidP="00DF2DE0">
      <w:pPr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Marittimo</w:t>
      </w:r>
      <w:proofErr w:type="spellEnd"/>
    </w:p>
    <w:p w:rsidR="00DF2DE0" w:rsidRPr="00BA5112" w:rsidRDefault="00856884" w:rsidP="0032029C">
      <w:pPr>
        <w:pStyle w:val="Paragrafoelenco"/>
        <w:numPr>
          <w:ilvl w:val="0"/>
          <w:numId w:val="12"/>
        </w:numPr>
        <w:jc w:val="both"/>
        <w:rPr>
          <w:rFonts w:cs="Calibri"/>
          <w:sz w:val="24"/>
          <w:szCs w:val="24"/>
          <w:lang w:val="it-IT"/>
        </w:rPr>
      </w:pPr>
      <w:r w:rsidRPr="00BA5112">
        <w:rPr>
          <w:rFonts w:cs="Calibri"/>
          <w:sz w:val="24"/>
          <w:szCs w:val="24"/>
          <w:lang w:val="it-IT"/>
        </w:rPr>
        <w:t>Collegare i principali porti alle ferrovie</w:t>
      </w:r>
      <w:r w:rsidR="00490A5C" w:rsidRPr="00BA5112">
        <w:rPr>
          <w:rFonts w:cs="Calibri"/>
          <w:sz w:val="24"/>
          <w:szCs w:val="24"/>
          <w:lang w:val="it-IT"/>
        </w:rPr>
        <w:t>;</w:t>
      </w:r>
    </w:p>
    <w:p w:rsidR="0009077C" w:rsidRPr="00BA5112" w:rsidRDefault="00BA5112" w:rsidP="0032029C">
      <w:pPr>
        <w:pStyle w:val="Paragrafoelenco"/>
        <w:numPr>
          <w:ilvl w:val="0"/>
          <w:numId w:val="12"/>
        </w:numPr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Trasferire porti nel </w:t>
      </w:r>
      <w:r w:rsidRPr="00DD74EA">
        <w:rPr>
          <w:rFonts w:cs="Calibri"/>
          <w:sz w:val="24"/>
          <w:szCs w:val="24"/>
          <w:lang w:val="it-IT"/>
        </w:rPr>
        <w:t>Mar Egeo</w:t>
      </w:r>
      <w:r w:rsidR="0009077C" w:rsidRPr="00DD74EA">
        <w:rPr>
          <w:rFonts w:cs="Calibri"/>
          <w:sz w:val="24"/>
          <w:szCs w:val="24"/>
          <w:lang w:val="it-IT"/>
        </w:rPr>
        <w:t>/</w:t>
      </w:r>
      <w:r w:rsidRPr="00DD74EA">
        <w:rPr>
          <w:rFonts w:cs="Calibri"/>
          <w:sz w:val="24"/>
          <w:szCs w:val="24"/>
          <w:lang w:val="it-IT"/>
        </w:rPr>
        <w:t>Mediterraneo</w:t>
      </w:r>
      <w:r w:rsidR="0009077C" w:rsidRPr="00DD74EA">
        <w:rPr>
          <w:rFonts w:cs="Calibri"/>
          <w:sz w:val="24"/>
          <w:szCs w:val="24"/>
          <w:lang w:val="it-IT"/>
        </w:rPr>
        <w:t>/</w:t>
      </w:r>
      <w:r w:rsidR="0015288F" w:rsidRPr="00DD74EA">
        <w:rPr>
          <w:rFonts w:cs="Calibri"/>
          <w:sz w:val="24"/>
          <w:szCs w:val="24"/>
          <w:lang w:val="it-IT"/>
        </w:rPr>
        <w:t xml:space="preserve">di </w:t>
      </w:r>
      <w:r w:rsidR="0009077C" w:rsidRPr="00DD74EA">
        <w:rPr>
          <w:rFonts w:cs="Calibri"/>
          <w:sz w:val="24"/>
          <w:szCs w:val="24"/>
          <w:lang w:val="it-IT"/>
        </w:rPr>
        <w:t>Marmara/</w:t>
      </w:r>
      <w:r w:rsidRPr="00DD74EA">
        <w:rPr>
          <w:rFonts w:cs="Calibri"/>
          <w:sz w:val="24"/>
          <w:szCs w:val="24"/>
          <w:lang w:val="it-IT"/>
        </w:rPr>
        <w:t>Nero</w:t>
      </w:r>
      <w:r w:rsidR="00490A5C" w:rsidRPr="00BA5112">
        <w:rPr>
          <w:rFonts w:cs="Calibri"/>
          <w:sz w:val="24"/>
          <w:szCs w:val="24"/>
          <w:lang w:val="it-IT"/>
        </w:rPr>
        <w:t>;</w:t>
      </w:r>
    </w:p>
    <w:p w:rsidR="00A86998" w:rsidRPr="0015288F" w:rsidRDefault="0015288F" w:rsidP="0032029C">
      <w:pPr>
        <w:pStyle w:val="Paragrafoelenco"/>
        <w:numPr>
          <w:ilvl w:val="0"/>
          <w:numId w:val="12"/>
        </w:numPr>
        <w:jc w:val="both"/>
        <w:rPr>
          <w:rFonts w:cs="Calibri"/>
          <w:sz w:val="24"/>
          <w:szCs w:val="24"/>
          <w:lang w:val="it-IT"/>
        </w:rPr>
      </w:pPr>
      <w:r w:rsidRPr="0015288F">
        <w:rPr>
          <w:rFonts w:cs="Calibri"/>
          <w:sz w:val="24"/>
          <w:szCs w:val="24"/>
          <w:lang w:val="it-IT"/>
        </w:rPr>
        <w:t>Avere almeno uno dei 10 principali porti al mondo entro il</w:t>
      </w:r>
      <w:r w:rsidR="00A86998" w:rsidRPr="0015288F">
        <w:rPr>
          <w:rFonts w:cs="Calibri"/>
          <w:sz w:val="24"/>
          <w:szCs w:val="24"/>
          <w:lang w:val="it-IT"/>
        </w:rPr>
        <w:t xml:space="preserve"> 2019</w:t>
      </w:r>
      <w:r w:rsidR="00490A5C" w:rsidRPr="0015288F">
        <w:rPr>
          <w:rFonts w:cs="Calibri"/>
          <w:sz w:val="24"/>
          <w:szCs w:val="24"/>
          <w:lang w:val="it-IT"/>
        </w:rPr>
        <w:t>;</w:t>
      </w:r>
    </w:p>
    <w:p w:rsidR="00A86998" w:rsidRPr="0015288F" w:rsidRDefault="00057872" w:rsidP="0032029C">
      <w:pPr>
        <w:pStyle w:val="Paragrafoelenco"/>
        <w:numPr>
          <w:ilvl w:val="0"/>
          <w:numId w:val="12"/>
        </w:numPr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C</w:t>
      </w:r>
      <w:r w:rsidRPr="0015288F">
        <w:rPr>
          <w:rFonts w:cs="Calibri"/>
          <w:sz w:val="24"/>
          <w:szCs w:val="24"/>
          <w:lang w:val="it-IT"/>
        </w:rPr>
        <w:t xml:space="preserve">apacità </w:t>
      </w:r>
      <w:r>
        <w:rPr>
          <w:rFonts w:cs="Calibri"/>
          <w:sz w:val="24"/>
          <w:szCs w:val="24"/>
          <w:lang w:val="it-IT"/>
        </w:rPr>
        <w:t>per il</w:t>
      </w:r>
      <w:r w:rsidRPr="0015288F">
        <w:rPr>
          <w:rFonts w:cs="Calibri"/>
          <w:sz w:val="24"/>
          <w:szCs w:val="24"/>
          <w:lang w:val="it-IT"/>
        </w:rPr>
        <w:t xml:space="preserve"> trasporto </w:t>
      </w:r>
      <w:r w:rsidRPr="00057872">
        <w:rPr>
          <w:rFonts w:cs="Calibri"/>
          <w:sz w:val="24"/>
          <w:szCs w:val="24"/>
          <w:lang w:val="it-IT"/>
        </w:rPr>
        <w:t>di con</w:t>
      </w:r>
      <w:r>
        <w:rPr>
          <w:rFonts w:cs="Calibri"/>
          <w:sz w:val="24"/>
          <w:szCs w:val="24"/>
          <w:lang w:val="it-IT"/>
        </w:rPr>
        <w:t>tainer pari a</w:t>
      </w:r>
      <w:r w:rsidRPr="0015288F">
        <w:rPr>
          <w:rFonts w:cs="Calibri"/>
          <w:sz w:val="24"/>
          <w:szCs w:val="24"/>
          <w:lang w:val="it-IT"/>
        </w:rPr>
        <w:t xml:space="preserve"> </w:t>
      </w:r>
      <w:r w:rsidR="0015288F" w:rsidRPr="0015288F">
        <w:rPr>
          <w:rFonts w:cs="Calibri"/>
          <w:sz w:val="24"/>
          <w:szCs w:val="24"/>
          <w:lang w:val="it-IT"/>
        </w:rPr>
        <w:t>32 mi</w:t>
      </w:r>
      <w:r w:rsidR="00A86998" w:rsidRPr="0015288F">
        <w:rPr>
          <w:rFonts w:cs="Calibri"/>
          <w:sz w:val="24"/>
          <w:szCs w:val="24"/>
          <w:lang w:val="it-IT"/>
        </w:rPr>
        <w:t>lion</w:t>
      </w:r>
      <w:r w:rsidR="0015288F" w:rsidRPr="0015288F">
        <w:rPr>
          <w:rFonts w:cs="Calibri"/>
          <w:sz w:val="24"/>
          <w:szCs w:val="24"/>
          <w:lang w:val="it-IT"/>
        </w:rPr>
        <w:t>i</w:t>
      </w:r>
      <w:r w:rsidR="00A86998" w:rsidRPr="0015288F">
        <w:rPr>
          <w:rFonts w:cs="Calibri"/>
          <w:sz w:val="24"/>
          <w:szCs w:val="24"/>
          <w:lang w:val="it-IT"/>
        </w:rPr>
        <w:t xml:space="preserve"> TEU</w:t>
      </w:r>
      <w:r w:rsidR="00490A5C" w:rsidRPr="0015288F">
        <w:rPr>
          <w:rFonts w:cs="Calibri"/>
          <w:sz w:val="24"/>
          <w:szCs w:val="24"/>
          <w:lang w:val="it-IT"/>
        </w:rPr>
        <w:t>;</w:t>
      </w:r>
    </w:p>
    <w:p w:rsidR="00A86998" w:rsidRPr="005558A6" w:rsidRDefault="005558A6" w:rsidP="0032029C">
      <w:pPr>
        <w:pStyle w:val="Paragrafoelenco"/>
        <w:numPr>
          <w:ilvl w:val="0"/>
          <w:numId w:val="12"/>
        </w:numPr>
        <w:jc w:val="both"/>
        <w:rPr>
          <w:rFonts w:cs="Calibri"/>
          <w:sz w:val="24"/>
          <w:szCs w:val="24"/>
          <w:lang w:val="it-IT"/>
        </w:rPr>
      </w:pPr>
      <w:r w:rsidRPr="005558A6">
        <w:rPr>
          <w:rFonts w:cs="Calibri"/>
          <w:sz w:val="24"/>
          <w:szCs w:val="24"/>
          <w:lang w:val="it-IT"/>
        </w:rPr>
        <w:t xml:space="preserve">Gestione di </w:t>
      </w:r>
      <w:r w:rsidR="00A86998" w:rsidRPr="005558A6">
        <w:rPr>
          <w:rFonts w:cs="Calibri"/>
          <w:sz w:val="24"/>
          <w:szCs w:val="24"/>
          <w:lang w:val="it-IT"/>
        </w:rPr>
        <w:t xml:space="preserve">500 </w:t>
      </w:r>
      <w:r>
        <w:rPr>
          <w:rFonts w:cs="Calibri"/>
          <w:sz w:val="24"/>
          <w:szCs w:val="24"/>
          <w:lang w:val="it-IT"/>
        </w:rPr>
        <w:t>milioni</w:t>
      </w:r>
      <w:r w:rsidR="00A86998" w:rsidRPr="005558A6">
        <w:rPr>
          <w:rFonts w:cs="Calibri"/>
          <w:sz w:val="24"/>
          <w:szCs w:val="24"/>
          <w:lang w:val="it-IT"/>
        </w:rPr>
        <w:t xml:space="preserve"> </w:t>
      </w:r>
      <w:r w:rsidRPr="005558A6">
        <w:rPr>
          <w:rFonts w:cs="Calibri"/>
          <w:sz w:val="24"/>
          <w:szCs w:val="24"/>
          <w:lang w:val="it-IT"/>
        </w:rPr>
        <w:t>di tonnellate di carico solido</w:t>
      </w:r>
      <w:r w:rsidR="00A86998" w:rsidRPr="005558A6">
        <w:rPr>
          <w:rFonts w:cs="Calibri"/>
          <w:sz w:val="24"/>
          <w:szCs w:val="24"/>
          <w:lang w:val="it-IT"/>
        </w:rPr>
        <w:t xml:space="preserve"> &amp; 350 </w:t>
      </w:r>
      <w:r>
        <w:rPr>
          <w:rFonts w:cs="Calibri"/>
          <w:sz w:val="24"/>
          <w:szCs w:val="24"/>
          <w:lang w:val="it-IT"/>
        </w:rPr>
        <w:t>milioni di</w:t>
      </w:r>
      <w:r w:rsidR="00A86998" w:rsidRPr="005558A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carico liquido</w:t>
      </w:r>
      <w:r w:rsidR="00490A5C" w:rsidRPr="005558A6">
        <w:rPr>
          <w:rFonts w:cs="Calibri"/>
          <w:sz w:val="24"/>
          <w:szCs w:val="24"/>
          <w:lang w:val="it-IT"/>
        </w:rPr>
        <w:t>;</w:t>
      </w:r>
    </w:p>
    <w:p w:rsidR="00A86998" w:rsidRPr="005558A6" w:rsidRDefault="005558A6" w:rsidP="0032029C">
      <w:pPr>
        <w:pStyle w:val="Paragrafoelenco"/>
        <w:numPr>
          <w:ilvl w:val="0"/>
          <w:numId w:val="12"/>
        </w:numPr>
        <w:jc w:val="both"/>
        <w:rPr>
          <w:rFonts w:cs="Calibri"/>
          <w:sz w:val="24"/>
          <w:szCs w:val="24"/>
          <w:lang w:val="it-IT"/>
        </w:rPr>
      </w:pPr>
      <w:r w:rsidRPr="005558A6">
        <w:rPr>
          <w:rFonts w:cs="Calibri"/>
          <w:sz w:val="24"/>
          <w:szCs w:val="24"/>
          <w:lang w:val="it-IT"/>
        </w:rPr>
        <w:t xml:space="preserve">Capacità di costruzione navale pari a </w:t>
      </w:r>
      <w:r w:rsidR="00A86998" w:rsidRPr="005558A6">
        <w:rPr>
          <w:rFonts w:cs="Calibri"/>
          <w:sz w:val="24"/>
          <w:szCs w:val="24"/>
          <w:lang w:val="it-IT"/>
        </w:rPr>
        <w:t xml:space="preserve">10 </w:t>
      </w:r>
      <w:r w:rsidRPr="005558A6">
        <w:rPr>
          <w:rFonts w:cs="Calibri"/>
          <w:sz w:val="24"/>
          <w:szCs w:val="24"/>
          <w:lang w:val="it-IT"/>
        </w:rPr>
        <w:t>milioni</w:t>
      </w:r>
      <w:r w:rsidR="00A86998" w:rsidRPr="005558A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TPL</w:t>
      </w:r>
      <w:r w:rsidR="00490A5C" w:rsidRPr="005558A6">
        <w:rPr>
          <w:rFonts w:cs="Calibri"/>
          <w:sz w:val="24"/>
          <w:szCs w:val="24"/>
          <w:lang w:val="it-IT"/>
        </w:rPr>
        <w:t>;</w:t>
      </w:r>
    </w:p>
    <w:p w:rsidR="00270154" w:rsidRPr="00131212" w:rsidRDefault="00A86998" w:rsidP="00A86998">
      <w:pPr>
        <w:pStyle w:val="Paragrafoelenco"/>
        <w:numPr>
          <w:ilvl w:val="0"/>
          <w:numId w:val="12"/>
        </w:numPr>
        <w:jc w:val="both"/>
        <w:rPr>
          <w:rFonts w:cs="Calibri"/>
          <w:sz w:val="24"/>
          <w:szCs w:val="24"/>
          <w:lang w:val="it-IT"/>
        </w:rPr>
      </w:pPr>
      <w:r w:rsidRPr="000A3A84">
        <w:rPr>
          <w:rFonts w:cs="Calibri"/>
          <w:sz w:val="24"/>
          <w:szCs w:val="24"/>
          <w:lang w:val="it-IT"/>
        </w:rPr>
        <w:t xml:space="preserve">100 </w:t>
      </w:r>
      <w:r w:rsidR="000A3A84" w:rsidRPr="000A3A84">
        <w:rPr>
          <w:rFonts w:cs="Calibri"/>
          <w:sz w:val="24"/>
          <w:szCs w:val="24"/>
          <w:lang w:val="it-IT"/>
        </w:rPr>
        <w:t>porti turistici con una capacità di</w:t>
      </w:r>
      <w:r w:rsidRPr="000A3A84">
        <w:rPr>
          <w:rFonts w:cs="Calibri"/>
          <w:sz w:val="24"/>
          <w:szCs w:val="24"/>
          <w:lang w:val="it-IT"/>
        </w:rPr>
        <w:t xml:space="preserve"> 50.000 yacht</w:t>
      </w:r>
      <w:r w:rsidR="00490A5C" w:rsidRPr="000A3A84">
        <w:rPr>
          <w:rFonts w:cs="Calibri"/>
          <w:sz w:val="24"/>
          <w:szCs w:val="24"/>
          <w:lang w:val="it-IT"/>
        </w:rPr>
        <w:t>.</w:t>
      </w:r>
    </w:p>
    <w:sectPr w:rsidR="00270154" w:rsidRPr="00131212" w:rsidSect="003376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AE"/>
    <w:multiLevelType w:val="multilevel"/>
    <w:tmpl w:val="0666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7AAC"/>
    <w:multiLevelType w:val="hybridMultilevel"/>
    <w:tmpl w:val="B9A69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C52"/>
    <w:multiLevelType w:val="hybridMultilevel"/>
    <w:tmpl w:val="CA047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2624"/>
    <w:multiLevelType w:val="multilevel"/>
    <w:tmpl w:val="FCFE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82959"/>
    <w:multiLevelType w:val="hybridMultilevel"/>
    <w:tmpl w:val="F70A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5FA4"/>
    <w:multiLevelType w:val="hybridMultilevel"/>
    <w:tmpl w:val="A132A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4036"/>
    <w:multiLevelType w:val="multilevel"/>
    <w:tmpl w:val="375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75718"/>
    <w:multiLevelType w:val="hybridMultilevel"/>
    <w:tmpl w:val="F8F8F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4D7C"/>
    <w:multiLevelType w:val="multilevel"/>
    <w:tmpl w:val="BF1C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36442"/>
    <w:multiLevelType w:val="multilevel"/>
    <w:tmpl w:val="1706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551AA"/>
    <w:multiLevelType w:val="hybridMultilevel"/>
    <w:tmpl w:val="3C4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06FF"/>
    <w:multiLevelType w:val="hybridMultilevel"/>
    <w:tmpl w:val="4FAE2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2A5E"/>
    <w:multiLevelType w:val="hybridMultilevel"/>
    <w:tmpl w:val="21C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8347A"/>
    <w:multiLevelType w:val="multilevel"/>
    <w:tmpl w:val="D29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F50A0"/>
    <w:multiLevelType w:val="hybridMultilevel"/>
    <w:tmpl w:val="C712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2A38"/>
    <w:multiLevelType w:val="hybridMultilevel"/>
    <w:tmpl w:val="88AEF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D4D14"/>
    <w:multiLevelType w:val="multilevel"/>
    <w:tmpl w:val="8E409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07C36"/>
    <w:multiLevelType w:val="hybridMultilevel"/>
    <w:tmpl w:val="77EE58B8"/>
    <w:lvl w:ilvl="0" w:tplc="56C06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A165F0"/>
    <w:multiLevelType w:val="hybridMultilevel"/>
    <w:tmpl w:val="2B84B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F0633"/>
    <w:multiLevelType w:val="hybridMultilevel"/>
    <w:tmpl w:val="2772C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356B9"/>
    <w:multiLevelType w:val="multilevel"/>
    <w:tmpl w:val="8E3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6E0A2D"/>
    <w:multiLevelType w:val="hybridMultilevel"/>
    <w:tmpl w:val="8200B672"/>
    <w:lvl w:ilvl="0" w:tplc="0BA29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434A0"/>
    <w:multiLevelType w:val="hybridMultilevel"/>
    <w:tmpl w:val="422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7340A"/>
    <w:multiLevelType w:val="hybridMultilevel"/>
    <w:tmpl w:val="2F4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542E1"/>
    <w:multiLevelType w:val="hybridMultilevel"/>
    <w:tmpl w:val="E3D04A8A"/>
    <w:lvl w:ilvl="0" w:tplc="AAF89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0"/>
  </w:num>
  <w:num w:numId="5">
    <w:abstractNumId w:val="14"/>
  </w:num>
  <w:num w:numId="6">
    <w:abstractNumId w:val="22"/>
  </w:num>
  <w:num w:numId="7">
    <w:abstractNumId w:val="2"/>
  </w:num>
  <w:num w:numId="8">
    <w:abstractNumId w:val="5"/>
  </w:num>
  <w:num w:numId="9">
    <w:abstractNumId w:val="1"/>
  </w:num>
  <w:num w:numId="10">
    <w:abstractNumId w:val="19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18"/>
  </w:num>
  <w:num w:numId="16">
    <w:abstractNumId w:val="24"/>
  </w:num>
  <w:num w:numId="17">
    <w:abstractNumId w:val="17"/>
  </w:num>
  <w:num w:numId="18">
    <w:abstractNumId w:val="8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0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compat/>
  <w:rsids>
    <w:rsidRoot w:val="007805B0"/>
    <w:rsid w:val="00057872"/>
    <w:rsid w:val="00082F6D"/>
    <w:rsid w:val="0009077C"/>
    <w:rsid w:val="00092175"/>
    <w:rsid w:val="000A3A84"/>
    <w:rsid w:val="000C7391"/>
    <w:rsid w:val="00131212"/>
    <w:rsid w:val="0015288F"/>
    <w:rsid w:val="00160C44"/>
    <w:rsid w:val="002378C7"/>
    <w:rsid w:val="00260FAE"/>
    <w:rsid w:val="00270154"/>
    <w:rsid w:val="00306FBE"/>
    <w:rsid w:val="0032029C"/>
    <w:rsid w:val="0033761B"/>
    <w:rsid w:val="0040541C"/>
    <w:rsid w:val="004216C7"/>
    <w:rsid w:val="00490A5C"/>
    <w:rsid w:val="004B73EA"/>
    <w:rsid w:val="004E1E39"/>
    <w:rsid w:val="004F2F68"/>
    <w:rsid w:val="004F4061"/>
    <w:rsid w:val="005558A6"/>
    <w:rsid w:val="005714D8"/>
    <w:rsid w:val="005B5EAB"/>
    <w:rsid w:val="005C1D57"/>
    <w:rsid w:val="005C4F4E"/>
    <w:rsid w:val="005E2706"/>
    <w:rsid w:val="00613613"/>
    <w:rsid w:val="006A3333"/>
    <w:rsid w:val="00715628"/>
    <w:rsid w:val="007805B0"/>
    <w:rsid w:val="007E507B"/>
    <w:rsid w:val="00846D22"/>
    <w:rsid w:val="00856884"/>
    <w:rsid w:val="008A42A3"/>
    <w:rsid w:val="00991D09"/>
    <w:rsid w:val="009954A1"/>
    <w:rsid w:val="00A15F13"/>
    <w:rsid w:val="00A83196"/>
    <w:rsid w:val="00A86998"/>
    <w:rsid w:val="00AE364F"/>
    <w:rsid w:val="00B3447C"/>
    <w:rsid w:val="00BA5112"/>
    <w:rsid w:val="00BB0DCA"/>
    <w:rsid w:val="00C514B6"/>
    <w:rsid w:val="00C63C58"/>
    <w:rsid w:val="00C65636"/>
    <w:rsid w:val="00D276DD"/>
    <w:rsid w:val="00DD74EA"/>
    <w:rsid w:val="00DF2DE0"/>
    <w:rsid w:val="00E00F9C"/>
    <w:rsid w:val="00E81D16"/>
    <w:rsid w:val="00E95C83"/>
    <w:rsid w:val="00ED517E"/>
    <w:rsid w:val="00ED655B"/>
    <w:rsid w:val="00F4057B"/>
    <w:rsid w:val="00F415AD"/>
    <w:rsid w:val="00F41AAE"/>
    <w:rsid w:val="00F96910"/>
    <w:rsid w:val="00FC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5B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6954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1280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dulgen</dc:creator>
  <cp:lastModifiedBy>LPizzi</cp:lastModifiedBy>
  <cp:revision>18</cp:revision>
  <dcterms:created xsi:type="dcterms:W3CDTF">2014-01-17T15:34:00Z</dcterms:created>
  <dcterms:modified xsi:type="dcterms:W3CDTF">2014-01-21T09:43:00Z</dcterms:modified>
</cp:coreProperties>
</file>