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8B" w:rsidRPr="00E6388B" w:rsidRDefault="00E6388B" w:rsidP="00E6388B">
      <w:pPr>
        <w:spacing w:after="0" w:line="22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DISCIPLINA ACCISE ENERGIA COGENERAZIONE</w:t>
      </w:r>
    </w:p>
    <w:p w:rsidR="00E6388B" w:rsidRDefault="00E6388B" w:rsidP="00E6388B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6388B" w:rsidRPr="005A6473" w:rsidRDefault="00E6388B" w:rsidP="00E6388B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A647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Come per tutti gli impianti di produzione di energia elettrica, anche al combustibile utilizzato negli impianti di cogenerazione si applicano le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Pr="00E638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aliquote agevolate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Pr="005A647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previste per la produzione di energia elettrica.</w:t>
      </w:r>
    </w:p>
    <w:p w:rsidR="00E6388B" w:rsidRPr="005A6473" w:rsidRDefault="00E6388B" w:rsidP="00E6388B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A647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 tale aliquota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638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non si calcola su tutto il quantitativo di combustibile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5A647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utilizzato: una quota parte (circa l'80%) è gravato dalle aliquote previste per la produzione di energia elettrica e alla restante quota parte vanno applicate le aliquote per uso combustione (riscaldamento).</w:t>
      </w:r>
      <w:r w:rsidRPr="005A6473">
        <w:rPr>
          <w:rFonts w:ascii="Arial" w:eastAsia="MS Gothic" w:hAnsi="MS Gothic" w:cs="Arial"/>
          <w:color w:val="000000"/>
          <w:sz w:val="24"/>
          <w:szCs w:val="24"/>
          <w:lang w:eastAsia="it-IT"/>
        </w:rPr>
        <w:t> </w:t>
      </w:r>
      <w:r w:rsidRPr="005A647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conoscere il quantitativo di combustibile gravato dall'una o l'altra tipologia di accisa, il Dl 16/2012 (convertito dalla Legge 44/2012) aveva stabilito che, fino al 31 dicembre 2012, occorreva fare riferimento ai parametri definiti dalla delibera dell’Autorità per l’Energia Elettrica e il Gas n. 16/98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Con</w:t>
      </w:r>
      <w:r w:rsidRPr="005A647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Legge di stabilità 24 dicembre 2012, n. 228 (articolo 1, comma 388) arrivò una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638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prima proroga</w:t>
      </w:r>
      <w:r w:rsidRPr="005A647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 fino al 30 giugno 2013 si è continuato ad applicare la metodologia di calcolo stabilita dalla Delibera 16/98, con la riduzione del 12% dei parametri.</w:t>
      </w:r>
    </w:p>
    <w:p w:rsidR="00FF0479" w:rsidRDefault="00FF0479" w:rsidP="00FF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80" w:after="180" w:line="270" w:lineRule="atLeast"/>
        <w:jc w:val="both"/>
        <w:rPr>
          <w:rFonts w:ascii="Arial" w:eastAsia="Times New Roman" w:hAnsi="Arial" w:cs="Arial"/>
          <w:b/>
          <w:bCs/>
          <w:color w:val="2775BE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775BE"/>
          <w:sz w:val="24"/>
          <w:szCs w:val="24"/>
          <w:lang w:eastAsia="it-IT"/>
        </w:rPr>
        <w:t>S</w:t>
      </w:r>
      <w:r w:rsidR="00E6388B" w:rsidRPr="005A6473">
        <w:rPr>
          <w:rFonts w:ascii="Arial" w:eastAsia="Times New Roman" w:hAnsi="Arial" w:cs="Arial"/>
          <w:b/>
          <w:bCs/>
          <w:color w:val="2775BE"/>
          <w:sz w:val="24"/>
          <w:szCs w:val="24"/>
          <w:lang w:eastAsia="it-IT"/>
        </w:rPr>
        <w:t>econda proroga: 31 dicembre 2013</w:t>
      </w:r>
    </w:p>
    <w:p w:rsidR="00FF0479" w:rsidRPr="00FF0479" w:rsidRDefault="00E6388B" w:rsidP="00FF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80" w:after="18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F04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"Il termine per l’adozione del decreto del Ministero dello sviluppo economico di concerto con il Ministero dell’economia e delle finanze per la determinazione della tassazione applicabile ai combustibili impiegati negli impianti </w:t>
      </w:r>
      <w:proofErr w:type="spellStart"/>
      <w:r w:rsidRPr="00FF04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cogenerativi</w:t>
      </w:r>
      <w:proofErr w:type="spellEnd"/>
      <w:r w:rsidRPr="00FF04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producono contemporaneamente energia elettrica e calore per riscaldamento, previsto dall’art. 3 -bis , comma 2, del decreto-legge 2 marzo 2012, n. 16, convertito, con modificazioni, dalla legge 26 aprile 2012, n. 44, è prorogato al 31 dicembre 2013".</w:t>
      </w:r>
    </w:p>
    <w:p w:rsidR="00E6388B" w:rsidRDefault="00E6388B" w:rsidP="00FF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80" w:after="18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A647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sostanza, fino al</w:t>
      </w:r>
      <w:r w:rsidR="007B2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638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31 dicembre 2013</w:t>
      </w:r>
      <w:r w:rsidRPr="005A647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per il calcolo dell'accisa agevolata riservata alla cogenerazione continuerà ad applicarsi la metodologia di calcolo stabilita dalla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6388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Delibera 16/98, con la riduzione del 12% dei parametri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E6388B" w:rsidRDefault="00E6388B" w:rsidP="00E6388B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B2BAE" w:rsidRDefault="007B2BAE" w:rsidP="00FF04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80" w:after="180" w:line="270" w:lineRule="atLeast"/>
        <w:jc w:val="both"/>
        <w:rPr>
          <w:rFonts w:ascii="Arial" w:eastAsia="Times New Roman" w:hAnsi="Arial" w:cs="Arial"/>
          <w:b/>
          <w:bCs/>
          <w:color w:val="2775BE"/>
          <w:sz w:val="24"/>
          <w:szCs w:val="24"/>
          <w:lang w:eastAsia="it-IT"/>
        </w:rPr>
      </w:pPr>
      <w:r w:rsidRPr="007B2BAE">
        <w:rPr>
          <w:rFonts w:ascii="Arial" w:eastAsia="Times New Roman" w:hAnsi="Arial" w:cs="Arial"/>
          <w:b/>
          <w:bCs/>
          <w:color w:val="2775BE"/>
          <w:sz w:val="24"/>
          <w:szCs w:val="24"/>
          <w:lang w:eastAsia="it-IT"/>
        </w:rPr>
        <w:t xml:space="preserve">Terza proroga: 30 giugno 2014 </w:t>
      </w:r>
    </w:p>
    <w:p w:rsidR="007B2BAE" w:rsidRPr="007B2BAE" w:rsidRDefault="007B2BAE" w:rsidP="00FF04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B2BA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DECRETO-LEGGE 30 dicembre 2013, n. 150</w:t>
      </w:r>
    </w:p>
    <w:p w:rsidR="007B2BAE" w:rsidRPr="007B2BAE" w:rsidRDefault="007B2BAE" w:rsidP="00FF04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B2BA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Proroga di termini previsti da disposizioni legislative. (13G00197) </w:t>
      </w:r>
    </w:p>
    <w:p w:rsidR="007B2BAE" w:rsidRPr="007B2BAE" w:rsidRDefault="007B2BAE" w:rsidP="00FF04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B2BA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(GU Serie Generale n.304 del 30-12-2013)</w:t>
      </w:r>
    </w:p>
    <w:p w:rsidR="007B2BAE" w:rsidRPr="007B2BAE" w:rsidRDefault="007B2BAE" w:rsidP="00FF04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80" w:after="180" w:line="270" w:lineRule="atLeast"/>
        <w:jc w:val="both"/>
        <w:rPr>
          <w:rFonts w:ascii="Arial" w:eastAsia="Times New Roman" w:hAnsi="Arial" w:cs="Arial"/>
          <w:b/>
          <w:bCs/>
          <w:color w:val="2775BE"/>
          <w:sz w:val="24"/>
          <w:szCs w:val="24"/>
          <w:lang w:eastAsia="it-IT"/>
        </w:rPr>
      </w:pPr>
    </w:p>
    <w:p w:rsidR="007B2BAE" w:rsidRPr="007B2BAE" w:rsidRDefault="007B2BAE" w:rsidP="00FF04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B2BA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Art 9 comma 6  </w:t>
      </w:r>
    </w:p>
    <w:p w:rsidR="007B2BAE" w:rsidRPr="00FF0479" w:rsidRDefault="007B2BAE" w:rsidP="00FF0479">
      <w:pPr>
        <w:pStyle w:val="PreformattatoHTM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color w:val="000000"/>
          <w:sz w:val="24"/>
          <w:szCs w:val="24"/>
        </w:rPr>
      </w:pPr>
      <w:r w:rsidRPr="00FF0479">
        <w:rPr>
          <w:rFonts w:ascii="Arial" w:hAnsi="Arial" w:cs="Arial"/>
          <w:color w:val="000000"/>
          <w:sz w:val="24"/>
          <w:szCs w:val="24"/>
        </w:rPr>
        <w:t xml:space="preserve">All'articolo 3-bis, comma 2, del decreto-legge 2 marzo 2012,  n.16, convertito, con modificazioni, dalla legge 26 aprile 2012, n. 44,le parole: "31 dicembre 2012" sono  sostituite  dalle seguenti: "30 giugno 2014". </w:t>
      </w:r>
    </w:p>
    <w:p w:rsidR="00E6388B" w:rsidRPr="007B2BAE" w:rsidRDefault="00E6388B" w:rsidP="00FF04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F8F4"/>
        <w:spacing w:after="24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</w:p>
    <w:p w:rsidR="00E6388B" w:rsidRDefault="00E6388B" w:rsidP="00E6388B">
      <w:pPr>
        <w:shd w:val="clear" w:color="auto" w:fill="F9F8F4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F0479" w:rsidRDefault="00FF0479" w:rsidP="00E6388B">
      <w:pPr>
        <w:shd w:val="clear" w:color="auto" w:fill="F9F8F4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F0479" w:rsidRDefault="00FF0479" w:rsidP="00E6388B">
      <w:pPr>
        <w:shd w:val="clear" w:color="auto" w:fill="F9F8F4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F0479" w:rsidRDefault="00FF0479" w:rsidP="00E6388B">
      <w:pPr>
        <w:shd w:val="clear" w:color="auto" w:fill="F9F8F4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F0479" w:rsidRDefault="00FF0479" w:rsidP="00E6388B">
      <w:pPr>
        <w:shd w:val="clear" w:color="auto" w:fill="F9F8F4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F0479" w:rsidRDefault="00FF0479" w:rsidP="00E6388B">
      <w:pPr>
        <w:shd w:val="clear" w:color="auto" w:fill="F9F8F4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F0479" w:rsidRDefault="00FF0479" w:rsidP="00E6388B">
      <w:pPr>
        <w:shd w:val="clear" w:color="auto" w:fill="F9F8F4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F0479" w:rsidRDefault="00FF0479" w:rsidP="00E6388B">
      <w:pPr>
        <w:shd w:val="clear" w:color="auto" w:fill="F9F8F4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A6473" w:rsidRPr="00FF0479" w:rsidRDefault="005A6473" w:rsidP="00E6388B">
      <w:pPr>
        <w:shd w:val="clear" w:color="auto" w:fill="F9F8F4"/>
        <w:spacing w:after="2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FF0479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lastRenderedPageBreak/>
        <w:t>DECRETO-LEGGE 2 marzo 2012, n. 16</w:t>
      </w:r>
    </w:p>
    <w:p w:rsidR="005A6473" w:rsidRPr="00FF0479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FF0479">
        <w:rPr>
          <w:rFonts w:ascii="Arial" w:eastAsia="Times New Roman" w:hAnsi="Arial" w:cs="Arial"/>
          <w:color w:val="FF0000"/>
          <w:sz w:val="24"/>
          <w:szCs w:val="24"/>
          <w:shd w:val="clear" w:color="auto" w:fill="F9F8F4"/>
          <w:lang w:eastAsia="it-IT"/>
        </w:rPr>
        <w:t xml:space="preserve">Disposizioni urgenti in materia di semplificazioni tributarie, di </w:t>
      </w:r>
      <w:proofErr w:type="spellStart"/>
      <w:r w:rsidRPr="00FF0479">
        <w:rPr>
          <w:rFonts w:ascii="Arial" w:eastAsia="Times New Roman" w:hAnsi="Arial" w:cs="Arial"/>
          <w:color w:val="FF0000"/>
          <w:sz w:val="24"/>
          <w:szCs w:val="24"/>
          <w:shd w:val="clear" w:color="auto" w:fill="F9F8F4"/>
          <w:lang w:eastAsia="it-IT"/>
        </w:rPr>
        <w:t>efficientamento</w:t>
      </w:r>
      <w:proofErr w:type="spellEnd"/>
      <w:r w:rsidRPr="00FF0479">
        <w:rPr>
          <w:rFonts w:ascii="Arial" w:eastAsia="Times New Roman" w:hAnsi="Arial" w:cs="Arial"/>
          <w:color w:val="FF0000"/>
          <w:sz w:val="24"/>
          <w:szCs w:val="24"/>
          <w:shd w:val="clear" w:color="auto" w:fill="F9F8F4"/>
          <w:lang w:eastAsia="it-IT"/>
        </w:rPr>
        <w:t xml:space="preserve"> e potenziamento delle procedure di accertamento. (12G0036)</w:t>
      </w:r>
      <w:r w:rsidRPr="00FF047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 </w:t>
      </w:r>
      <w:r w:rsidRPr="00FF0479">
        <w:rPr>
          <w:rFonts w:ascii="Arial" w:eastAsia="Times New Roman" w:hAnsi="Arial" w:cs="Arial"/>
          <w:i/>
          <w:iCs/>
          <w:color w:val="FF0000"/>
          <w:sz w:val="24"/>
          <w:szCs w:val="24"/>
          <w:lang w:eastAsia="it-IT"/>
        </w:rPr>
        <w:t>(GU n.52 del 2-3-2012 )</w:t>
      </w:r>
    </w:p>
    <w:p w:rsidR="005A6473" w:rsidRPr="00FF0479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FF047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Art. 3-bis.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(( (Accisa sul carburante utilizzato nella  produzione  combinata  di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                  energia elettrica e calore).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1. Al punto 11 della tabella A allegata al testo unico  di  cui  al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decreto legislativo 26 ottobre 1995, n. 504, e' aggiunto, in fine, il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seguente capoverso: "In  caso  di  produzione  combinata  di  energia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elettrica  e  calore,  ai  combustibili  impiegati  si  applicano  le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aliquote  previste   per   la   produzione   di   energia   elettrica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rideterminate in relazione ai coefficienti individuati  con  apposito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decreto del Ministero dello sviluppo economico, adottato di  concerto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con il Ministero  dell'economia  e  delle  finanze,  con  riferimento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all'efficienza media del parco </w:t>
      </w:r>
      <w:proofErr w:type="spellStart"/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cogenerativo</w:t>
      </w:r>
      <w:proofErr w:type="spellEnd"/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nazionale,  alle  diverse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tipologie di impianto e anche alla normativa europea  in  materia  di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alto  rendimento.  I  coefficienti   sono   rideterminati   su   base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quinquennale entro il 30 novembre dell'anno precedente al quinquennio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di riferimento".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2. Dal 1º gennaio al 31 dicembre 2012, alla produzione combinata di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energia elettrica e calore, per l'individuazione dei quantitativi  di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combustibile soggetti  alle  aliquote  sulla  produzione  di  energia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elettrica  continuano  ad  applicarsi  i   coefficienti   individuati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dall'</w:t>
      </w:r>
      <w:proofErr w:type="spellStart"/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Autorita</w:t>
      </w:r>
      <w:proofErr w:type="spellEnd"/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' per l'energia elettrica e il gas con deliberazione  n.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16/98 dell'11 marzo 1998, pubblicata nella Gazzetta Ufficiale  n.  82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dell'8 aprile 1998, ridotti nella misura del 12 per cento.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3.  A  decorrere  dal  1º  giugno  2012,  al  testo   unico   delle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disposizioni legislative concernenti le imposte  sulla  produzione  e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sui consumi e relative sanzioni penali e amministrative,  di  cui  al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decreto legislativo 26  ottobre  1995,  n.  504,  sono  apportate  le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seguenti modificazioni: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  a) all'articolo 52, comma 3, la lettera f) e' abrogata;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  b) nell'allegato I, alla voce  relativa  all'aliquota  di  accisa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sull'energia elettrica per qualsiasi uso in locali e  luoghi  diversi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lastRenderedPageBreak/>
        <w:t>dalle abitazioni, le parole: "lire 6 al kWh"  sono  sostituite  dalle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seguenti: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   "a) per i consumi fino a 1.200.000 kWh mensili: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      1) sui primi  200.000  kWh  consumati  nel  mese  si  applica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l'aliquota di euro 0,0125 per kWh;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      2) sui consumi che eccedono i primi 200.000 kWh consumati nel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mese e che non sono superiori a 1.200.000 kWh si  applica  l'aliquota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di euro 0,0075 per kWh;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    b) per i consumi superiori a 1.200.000 kWh mensili: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      1) sui primi  200.000  kWh  consumati  nel  mese  si  applica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l'aliquota di euro 0,0125 per kWh;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      2) sui consumi che eccedono i primi 200.000 kWh consumati nel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mese si applica un'imposta in misura fissa pari a euro 4.820". 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 4. Ai fini dell'applicazione dell'aliquota di euro 0,0075 al kWh  o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dell'imposta in misura fissa pari a euro 4.820  sul  consumo  mensile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dei soggetti che producono energia elettrica per  uso  proprio  e  la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consumano  per  qualsiasi  uso  in  locali  e  luoghi  diversi  dalle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abitazioni, gli interessati sono tenuti a trasmettere  al  competente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ufficio dell'Agenzia delle dogane, entro il giorno 20 di ogni mese, i</w:t>
      </w:r>
    </w:p>
    <w:p w:rsidR="005A6473" w:rsidRPr="00E6388B" w:rsidRDefault="005A6473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638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dati relativi al consumo del mese precedente.))</w:t>
      </w:r>
      <w:r w:rsidRPr="005A647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4F7D96" w:rsidRPr="00E6388B" w:rsidRDefault="004F7D96" w:rsidP="00E6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F7D96" w:rsidRPr="00E6388B" w:rsidRDefault="004F7D96" w:rsidP="00FF0479">
      <w:pPr>
        <w:pStyle w:val="grasset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24" w:afterAutospacing="0" w:line="288" w:lineRule="atLeast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E6388B">
        <w:rPr>
          <w:rFonts w:ascii="Arial" w:hAnsi="Arial" w:cs="Arial"/>
          <w:color w:val="000000"/>
        </w:rPr>
        <w:t xml:space="preserve">Proroga al giugno 2013 con </w:t>
      </w:r>
      <w:r w:rsidRPr="00E6388B">
        <w:rPr>
          <w:rFonts w:ascii="Arial" w:hAnsi="Arial" w:cs="Arial"/>
          <w:b/>
          <w:bCs/>
          <w:color w:val="000000"/>
        </w:rPr>
        <w:t>LEGGE 24 dicembre 2012, n. 228</w:t>
      </w:r>
    </w:p>
    <w:p w:rsidR="004F7D96" w:rsidRPr="00E6388B" w:rsidRDefault="004F7D96" w:rsidP="00FF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i/>
          <w:iCs/>
          <w:color w:val="058940"/>
          <w:sz w:val="24"/>
          <w:szCs w:val="24"/>
          <w:lang w:eastAsia="it-IT"/>
        </w:rPr>
      </w:pPr>
      <w:r w:rsidRPr="00FF04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Disposizioni per la formazione del bilancio annuale e pluriennale dello Stato (Legge di </w:t>
      </w:r>
      <w:proofErr w:type="spellStart"/>
      <w:r w:rsidRPr="00FF04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stabilita'</w:t>
      </w:r>
      <w:proofErr w:type="spellEnd"/>
      <w:r w:rsidRPr="00FF04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2013). (12G0252)</w:t>
      </w:r>
      <w:r w:rsidR="00FF04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6388B">
        <w:rPr>
          <w:rFonts w:ascii="Arial" w:eastAsia="Times New Roman" w:hAnsi="Arial" w:cs="Arial"/>
          <w:i/>
          <w:iCs/>
          <w:color w:val="058940"/>
          <w:sz w:val="24"/>
          <w:szCs w:val="24"/>
          <w:lang w:eastAsia="it-IT"/>
        </w:rPr>
        <w:t>(GU n.302 del 29-12-2012 - Suppl. Ordinario n. 212 )</w:t>
      </w:r>
    </w:p>
    <w:p w:rsidR="004F7D96" w:rsidRPr="00E6388B" w:rsidRDefault="004F7D96" w:rsidP="00FF0479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480" w:after="480" w:line="36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6388B">
        <w:rPr>
          <w:rFonts w:ascii="Arial" w:hAnsi="Arial" w:cs="Arial"/>
          <w:color w:val="000000"/>
          <w:sz w:val="24"/>
          <w:szCs w:val="24"/>
        </w:rPr>
        <w:t>Art</w:t>
      </w:r>
      <w:r w:rsidR="00FF0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88B">
        <w:rPr>
          <w:rFonts w:ascii="Arial" w:hAnsi="Arial" w:cs="Arial"/>
          <w:color w:val="000000"/>
          <w:sz w:val="24"/>
          <w:szCs w:val="24"/>
        </w:rPr>
        <w:t>1. Comma 388. E' fissato al 30  giugno  2013  il  termine  di</w:t>
      </w:r>
      <w:r w:rsidRPr="00E6388B">
        <w:rPr>
          <w:rFonts w:ascii="Arial" w:hAnsi="Arial" w:cs="Arial"/>
          <w:color w:val="000000"/>
        </w:rPr>
        <w:t xml:space="preserve">  </w:t>
      </w:r>
      <w:r w:rsidRPr="00E6388B">
        <w:rPr>
          <w:rFonts w:ascii="Arial" w:hAnsi="Arial" w:cs="Arial"/>
          <w:color w:val="000000"/>
          <w:sz w:val="24"/>
          <w:szCs w:val="24"/>
        </w:rPr>
        <w:t>scadenza  dei</w:t>
      </w:r>
      <w:r w:rsidR="00E638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88B">
        <w:rPr>
          <w:rFonts w:ascii="Arial" w:hAnsi="Arial" w:cs="Arial"/>
          <w:color w:val="000000"/>
          <w:sz w:val="24"/>
          <w:szCs w:val="24"/>
        </w:rPr>
        <w:t>termini e dei regimi giuridici indicati nella tabella 2 allegata alla</w:t>
      </w:r>
      <w:r w:rsidR="00E638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88B">
        <w:rPr>
          <w:rFonts w:ascii="Arial" w:hAnsi="Arial" w:cs="Arial"/>
          <w:color w:val="000000"/>
          <w:sz w:val="24"/>
          <w:szCs w:val="24"/>
        </w:rPr>
        <w:t xml:space="preserve">presente legge. </w:t>
      </w:r>
    </w:p>
    <w:p w:rsidR="004F7D96" w:rsidRPr="005A6473" w:rsidRDefault="00E6388B" w:rsidP="00FF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Proroga al 31/12/13 con </w:t>
      </w:r>
      <w:r w:rsidRPr="005A64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decreto del Presidente del Consiglio dei Ministri del 23 luglio 2013</w:t>
      </w:r>
    </w:p>
    <w:p w:rsidR="005A6473" w:rsidRPr="005A6473" w:rsidRDefault="005A6473" w:rsidP="00E638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6388B" w:rsidRDefault="00E6388B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F0479" w:rsidRPr="005A6473" w:rsidRDefault="00FF0479" w:rsidP="00E6388B">
      <w:pPr>
        <w:spacing w:after="0" w:line="22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7D96" w:rsidRPr="00FF0479" w:rsidRDefault="004F7D96" w:rsidP="00E6388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F0479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Delibera n. 16/98 (adottata il 11 marzo 1998) </w:t>
      </w:r>
    </w:p>
    <w:p w:rsidR="004F7D96" w:rsidRPr="00FF0479" w:rsidRDefault="004F7D96" w:rsidP="00E6388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F0479">
        <w:rPr>
          <w:rFonts w:ascii="Arial" w:hAnsi="Arial" w:cs="Arial"/>
          <w:color w:val="FF0000"/>
          <w:sz w:val="24"/>
          <w:szCs w:val="24"/>
        </w:rPr>
        <w:t xml:space="preserve"> VERIFICA </w:t>
      </w:r>
      <w:proofErr w:type="spellStart"/>
      <w:r w:rsidRPr="00FF0479">
        <w:rPr>
          <w:rFonts w:ascii="Arial" w:hAnsi="Arial" w:cs="Arial"/>
          <w:color w:val="FF0000"/>
          <w:sz w:val="24"/>
          <w:szCs w:val="24"/>
        </w:rPr>
        <w:t>DI</w:t>
      </w:r>
      <w:proofErr w:type="spellEnd"/>
      <w:r w:rsidRPr="00FF0479">
        <w:rPr>
          <w:rFonts w:ascii="Arial" w:hAnsi="Arial" w:cs="Arial"/>
          <w:color w:val="FF0000"/>
          <w:sz w:val="24"/>
          <w:szCs w:val="24"/>
        </w:rPr>
        <w:t xml:space="preserve"> CONGRUITÀ DEI PARAMETRI PER LA DETERMINAZIONE DELL’ONERE TERMICO PER IL PRIMO SEMESTRE 1997  </w:t>
      </w:r>
    </w:p>
    <w:p w:rsidR="004F7D96" w:rsidRPr="00FF0479" w:rsidRDefault="004F7D96" w:rsidP="00E6388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F0479">
        <w:rPr>
          <w:rFonts w:ascii="Arial" w:hAnsi="Arial" w:cs="Arial"/>
          <w:color w:val="FF0000"/>
          <w:sz w:val="24"/>
          <w:szCs w:val="24"/>
        </w:rPr>
        <w:t xml:space="preserve">(Gazzetta Ufficiale n. 82 del 8 aprile 1998)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 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L’AUTORITA’ PER L’ENERGIA ELETTRICA E IL GAS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• Nella riunione dell’11 marzo 1998,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• Premesso che: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- ai sensi dell’articolo 3, comma 1, della legge 14 novembre 1995, n. 481 (di seguito: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legge n. 481/95), devono intendersi trasferite all’Autorità per l’energia elettrica e il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gas (di seguito: l’Autorità) le “funzioni in materia di energia elettrica e gas attribuite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dall’art. 5, comma 2, lettera b) del decreto del Presidente della Repubblica 20 aprile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1994, n. 373 al Ministero dell’industria, del commercio e dell’artigianato”;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- tra tali funzioni vi è la verifica a consuntivo dei parametri per la determinazione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dell’onere termico secondo le disposizioni del decreto del Ministro dell’industria,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del commercio e dell’artigianato del 19 luglio 1996, pubblicato nella Gazzetta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Ufficiale, Serie generale n. 172 del 24 luglio 1996;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- a seguito della chiusura del conto onere termico, disposta con delibera dell’Autorità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26 giugno 1987, n. 70/97, la suddetta verifica deve essere effettuata con riferimento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al primo semestre gennaio – giugno 1997;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• Visti i decreti legislativi luogotenenziali 19 ottobre 1944, n.377, e 23 aprile 1946,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n.363, e successive modifiche e integrazioni;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• Visti i decreti legislativi del Capo provvisorio dello Stato 22 aprile 1947, n.283, e 15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settembre 1947, n.896, e successive modifiche e integrazioni;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• Visto il decreto legislativo 26 gennaio 1948, n.98, che detta norme per la disciplina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delle Casse conguaglio prezzi;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• Visto, il decreto del Ministro dell’industria, del commercio e dell’artigianato 4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lastRenderedPageBreak/>
        <w:t xml:space="preserve">agosto 1994 pubblicato nella Gazzetta Ufficiale, Serie generale, n. 186 del 10 agosto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1994;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DELIBERA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 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 2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• Di definire i parametri necessari per la determinazione dell’onere termico, a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consuntivo per il primo semestre dell’anno 1997, come segue: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a) consumo specifico medio: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- per l’energia prodotta con l’impiego dei combustibili assunti equivalenti all’olio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combustibile ATZ, escluso il gas naturale, consumo specifico medio pari a 0,221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kg/kWh; per la medesima energia prodotta da impianti dell’Enel Spa, consumo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specifico medio pari a 0,217 kg/kWh;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- per l’energia prodotta con impiego di gas naturale, consumo specifico medio pari a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0,250 </w:t>
      </w:r>
      <w:proofErr w:type="spellStart"/>
      <w:r w:rsidRPr="00E6388B">
        <w:rPr>
          <w:rFonts w:ascii="Arial" w:hAnsi="Arial" w:cs="Arial"/>
          <w:sz w:val="24"/>
          <w:szCs w:val="24"/>
        </w:rPr>
        <w:t>mc</w:t>
      </w:r>
      <w:proofErr w:type="spellEnd"/>
      <w:r w:rsidRPr="00E6388B">
        <w:rPr>
          <w:rFonts w:ascii="Arial" w:hAnsi="Arial" w:cs="Arial"/>
          <w:sz w:val="24"/>
          <w:szCs w:val="24"/>
        </w:rPr>
        <w:t xml:space="preserve">/kWh;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- per l’energia prodotta con l’impiego di carbone, consumo specifico medio pari a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0,355 kg/kWh; per la medesima energia prodotta da impianti dell’Enel Spa,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consumo specifico medio pari a 0,345 kg/kWh, fatto salvo quanto previsto al punto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6 del soprarichiamato decreto del Ministro dell’industria, del commercio e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dell’artigianato del 4 agosto 1994;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b) prezzo del petrolio greggio importato (PGI):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- quotazione media del prezzo del petrolio greggio importato pari a 222,918 </w:t>
      </w:r>
      <w:proofErr w:type="spellStart"/>
      <w:r w:rsidRPr="00E6388B">
        <w:rPr>
          <w:rFonts w:ascii="Arial" w:hAnsi="Arial" w:cs="Arial"/>
          <w:sz w:val="24"/>
          <w:szCs w:val="24"/>
        </w:rPr>
        <w:t>Lit</w:t>
      </w:r>
      <w:proofErr w:type="spellEnd"/>
      <w:r w:rsidRPr="00E6388B">
        <w:rPr>
          <w:rFonts w:ascii="Arial" w:hAnsi="Arial" w:cs="Arial"/>
          <w:sz w:val="24"/>
          <w:szCs w:val="24"/>
        </w:rPr>
        <w:t xml:space="preserve">/kg;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c) parametri di correlazione tra prezzo dei combustibili (gas naturale e olio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6388B">
        <w:rPr>
          <w:rFonts w:ascii="Arial" w:hAnsi="Arial" w:cs="Arial"/>
          <w:sz w:val="24"/>
          <w:szCs w:val="24"/>
        </w:rPr>
        <w:t>ombustibile</w:t>
      </w:r>
      <w:proofErr w:type="spellEnd"/>
      <w:r w:rsidRPr="00E6388B">
        <w:rPr>
          <w:rFonts w:ascii="Arial" w:hAnsi="Arial" w:cs="Arial"/>
          <w:sz w:val="24"/>
          <w:szCs w:val="24"/>
        </w:rPr>
        <w:t xml:space="preserve"> )e quotazione media del PGI: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- parametro di correlazione del prezzo del gas naturale pari a 1,306 volte la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quotazione media del PGI, rettificato nel rapporto tra i poteri calorifici del gas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>naturale (8250 kcal/</w:t>
      </w:r>
      <w:proofErr w:type="spellStart"/>
      <w:r w:rsidRPr="00E6388B">
        <w:rPr>
          <w:rFonts w:ascii="Arial" w:hAnsi="Arial" w:cs="Arial"/>
          <w:sz w:val="24"/>
          <w:szCs w:val="24"/>
        </w:rPr>
        <w:t>mc</w:t>
      </w:r>
      <w:proofErr w:type="spellEnd"/>
      <w:r w:rsidRPr="00E6388B">
        <w:rPr>
          <w:rFonts w:ascii="Arial" w:hAnsi="Arial" w:cs="Arial"/>
          <w:sz w:val="24"/>
          <w:szCs w:val="24"/>
        </w:rPr>
        <w:t xml:space="preserve">) e dell’olio combustibile (9800 kcal/kg);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lastRenderedPageBreak/>
        <w:t xml:space="preserve">- parametro di correlazione del prezzo dell’olio combustibile equivalente pari a 0,90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volte quello del PGI per un consumo di oli BTZ e STZ non inferiore all’ 84% del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consumo complessivo di olio combustibile;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- parametro di correlazione del prezzo dell’olio combustibile equivalente pari a 0,87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volte quello del PGI per un consumo di oli BTZ e STZ non superiore al 50% del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consumo complessivo di olio combustibile;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- per consumi di oli BTZ e STZ inferiori all’84% e superiori al 50% del consumo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complessivo di olio combustibile, la Cassa conguaglio per il settore elettrico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procederà alla determinazione del parametro di correlazione mediante interpolazione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lineare.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• Il presente provvedimento viene pubblicato nella Gazzetta Ufficiale della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Repubblica Italiana </w:t>
      </w:r>
      <w:proofErr w:type="spellStart"/>
      <w:r w:rsidRPr="00E6388B">
        <w:rPr>
          <w:rFonts w:ascii="Arial" w:hAnsi="Arial" w:cs="Arial"/>
          <w:sz w:val="24"/>
          <w:szCs w:val="24"/>
        </w:rPr>
        <w:t>affinchè</w:t>
      </w:r>
      <w:proofErr w:type="spellEnd"/>
      <w:r w:rsidRPr="00E6388B">
        <w:rPr>
          <w:rFonts w:ascii="Arial" w:hAnsi="Arial" w:cs="Arial"/>
          <w:sz w:val="24"/>
          <w:szCs w:val="24"/>
        </w:rPr>
        <w:t xml:space="preserve"> abbia effetto dalla data della sua pubblicazione. </w:t>
      </w:r>
    </w:p>
    <w:p w:rsidR="004F7D96" w:rsidRPr="00E6388B" w:rsidRDefault="004F7D96" w:rsidP="00E6388B">
      <w:pPr>
        <w:jc w:val="both"/>
        <w:rPr>
          <w:rFonts w:ascii="Arial" w:hAnsi="Arial" w:cs="Arial"/>
          <w:sz w:val="24"/>
          <w:szCs w:val="24"/>
        </w:rPr>
      </w:pPr>
      <w:r w:rsidRPr="00E6388B">
        <w:rPr>
          <w:rFonts w:ascii="Arial" w:hAnsi="Arial" w:cs="Arial"/>
          <w:sz w:val="24"/>
          <w:szCs w:val="24"/>
        </w:rPr>
        <w:t xml:space="preserve"> </w:t>
      </w:r>
    </w:p>
    <w:sectPr w:rsidR="004F7D96" w:rsidRPr="00E6388B" w:rsidSect="006C1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6473"/>
    <w:rsid w:val="000000AE"/>
    <w:rsid w:val="00000877"/>
    <w:rsid w:val="00001FA6"/>
    <w:rsid w:val="000025F0"/>
    <w:rsid w:val="00002BBE"/>
    <w:rsid w:val="00004712"/>
    <w:rsid w:val="000048DA"/>
    <w:rsid w:val="00004AF4"/>
    <w:rsid w:val="00004E5D"/>
    <w:rsid w:val="00006677"/>
    <w:rsid w:val="00007ABE"/>
    <w:rsid w:val="000108D3"/>
    <w:rsid w:val="000157AB"/>
    <w:rsid w:val="00021DF2"/>
    <w:rsid w:val="000233CE"/>
    <w:rsid w:val="0002469D"/>
    <w:rsid w:val="000268EE"/>
    <w:rsid w:val="00032225"/>
    <w:rsid w:val="00033FB0"/>
    <w:rsid w:val="0003622C"/>
    <w:rsid w:val="00037592"/>
    <w:rsid w:val="00040DE4"/>
    <w:rsid w:val="00040F02"/>
    <w:rsid w:val="000419B3"/>
    <w:rsid w:val="00042C2E"/>
    <w:rsid w:val="00043E64"/>
    <w:rsid w:val="000440E2"/>
    <w:rsid w:val="0004548C"/>
    <w:rsid w:val="0005060C"/>
    <w:rsid w:val="000518D1"/>
    <w:rsid w:val="000529C0"/>
    <w:rsid w:val="00052EDC"/>
    <w:rsid w:val="00054803"/>
    <w:rsid w:val="00055517"/>
    <w:rsid w:val="000572A7"/>
    <w:rsid w:val="00060ADF"/>
    <w:rsid w:val="00061F51"/>
    <w:rsid w:val="00063AC3"/>
    <w:rsid w:val="0006438A"/>
    <w:rsid w:val="0006452A"/>
    <w:rsid w:val="00066288"/>
    <w:rsid w:val="0006760E"/>
    <w:rsid w:val="00070040"/>
    <w:rsid w:val="000703FD"/>
    <w:rsid w:val="00071846"/>
    <w:rsid w:val="00076C49"/>
    <w:rsid w:val="00076E84"/>
    <w:rsid w:val="000806E9"/>
    <w:rsid w:val="00086253"/>
    <w:rsid w:val="00086521"/>
    <w:rsid w:val="00087794"/>
    <w:rsid w:val="000919F2"/>
    <w:rsid w:val="00091F76"/>
    <w:rsid w:val="00092402"/>
    <w:rsid w:val="000A0698"/>
    <w:rsid w:val="000A1123"/>
    <w:rsid w:val="000A48A3"/>
    <w:rsid w:val="000A6579"/>
    <w:rsid w:val="000A730B"/>
    <w:rsid w:val="000A7B1C"/>
    <w:rsid w:val="000A7B66"/>
    <w:rsid w:val="000B1108"/>
    <w:rsid w:val="000B1940"/>
    <w:rsid w:val="000B2EC7"/>
    <w:rsid w:val="000B357F"/>
    <w:rsid w:val="000B3E77"/>
    <w:rsid w:val="000B3F0D"/>
    <w:rsid w:val="000B46F4"/>
    <w:rsid w:val="000B5570"/>
    <w:rsid w:val="000C299F"/>
    <w:rsid w:val="000C3B7A"/>
    <w:rsid w:val="000C558A"/>
    <w:rsid w:val="000C5DA6"/>
    <w:rsid w:val="000C7CE8"/>
    <w:rsid w:val="000C7DC0"/>
    <w:rsid w:val="000D09E6"/>
    <w:rsid w:val="000D10FA"/>
    <w:rsid w:val="000D143D"/>
    <w:rsid w:val="000D1913"/>
    <w:rsid w:val="000D3796"/>
    <w:rsid w:val="000D536E"/>
    <w:rsid w:val="000D7150"/>
    <w:rsid w:val="000E09A8"/>
    <w:rsid w:val="000E0ED0"/>
    <w:rsid w:val="000E180A"/>
    <w:rsid w:val="000E1A5E"/>
    <w:rsid w:val="000E2B75"/>
    <w:rsid w:val="000E2C9E"/>
    <w:rsid w:val="000E3656"/>
    <w:rsid w:val="000E3972"/>
    <w:rsid w:val="000E4A77"/>
    <w:rsid w:val="000E5075"/>
    <w:rsid w:val="000F0894"/>
    <w:rsid w:val="000F1E2A"/>
    <w:rsid w:val="000F1E3D"/>
    <w:rsid w:val="000F1E75"/>
    <w:rsid w:val="000F21C3"/>
    <w:rsid w:val="000F235B"/>
    <w:rsid w:val="000F3CB3"/>
    <w:rsid w:val="000F62C9"/>
    <w:rsid w:val="000F6F99"/>
    <w:rsid w:val="000F7B22"/>
    <w:rsid w:val="00100C7F"/>
    <w:rsid w:val="00104658"/>
    <w:rsid w:val="001046E5"/>
    <w:rsid w:val="0010641F"/>
    <w:rsid w:val="0011137D"/>
    <w:rsid w:val="00112FFF"/>
    <w:rsid w:val="0011495A"/>
    <w:rsid w:val="00116A66"/>
    <w:rsid w:val="00116C76"/>
    <w:rsid w:val="00116FC8"/>
    <w:rsid w:val="00123554"/>
    <w:rsid w:val="00127228"/>
    <w:rsid w:val="0013343A"/>
    <w:rsid w:val="001342A7"/>
    <w:rsid w:val="00137268"/>
    <w:rsid w:val="001422B7"/>
    <w:rsid w:val="00143306"/>
    <w:rsid w:val="00143C0E"/>
    <w:rsid w:val="00144A2D"/>
    <w:rsid w:val="00144F7F"/>
    <w:rsid w:val="00145D2A"/>
    <w:rsid w:val="00146791"/>
    <w:rsid w:val="00147B23"/>
    <w:rsid w:val="0015185E"/>
    <w:rsid w:val="00151D98"/>
    <w:rsid w:val="001578B1"/>
    <w:rsid w:val="00160005"/>
    <w:rsid w:val="0016019F"/>
    <w:rsid w:val="00161866"/>
    <w:rsid w:val="0016240E"/>
    <w:rsid w:val="00162834"/>
    <w:rsid w:val="00162880"/>
    <w:rsid w:val="00163E2B"/>
    <w:rsid w:val="00164532"/>
    <w:rsid w:val="001646BF"/>
    <w:rsid w:val="001648BB"/>
    <w:rsid w:val="001679FB"/>
    <w:rsid w:val="00170A8D"/>
    <w:rsid w:val="001745D0"/>
    <w:rsid w:val="00174824"/>
    <w:rsid w:val="00175A97"/>
    <w:rsid w:val="00176C60"/>
    <w:rsid w:val="0017790A"/>
    <w:rsid w:val="0018170C"/>
    <w:rsid w:val="00183117"/>
    <w:rsid w:val="00183BAB"/>
    <w:rsid w:val="00183E5B"/>
    <w:rsid w:val="00184003"/>
    <w:rsid w:val="0018765D"/>
    <w:rsid w:val="00187AD4"/>
    <w:rsid w:val="00191014"/>
    <w:rsid w:val="00191F07"/>
    <w:rsid w:val="00192764"/>
    <w:rsid w:val="00193763"/>
    <w:rsid w:val="00194664"/>
    <w:rsid w:val="00194B5F"/>
    <w:rsid w:val="00196673"/>
    <w:rsid w:val="00196E17"/>
    <w:rsid w:val="001979F5"/>
    <w:rsid w:val="001A013A"/>
    <w:rsid w:val="001A03A7"/>
    <w:rsid w:val="001A0625"/>
    <w:rsid w:val="001A1435"/>
    <w:rsid w:val="001A16B8"/>
    <w:rsid w:val="001A18CD"/>
    <w:rsid w:val="001A2995"/>
    <w:rsid w:val="001A2AA0"/>
    <w:rsid w:val="001A3738"/>
    <w:rsid w:val="001B2341"/>
    <w:rsid w:val="001B3EBF"/>
    <w:rsid w:val="001B4154"/>
    <w:rsid w:val="001B466E"/>
    <w:rsid w:val="001B4A63"/>
    <w:rsid w:val="001B51E4"/>
    <w:rsid w:val="001B5951"/>
    <w:rsid w:val="001B6BEA"/>
    <w:rsid w:val="001C1BD3"/>
    <w:rsid w:val="001C3E81"/>
    <w:rsid w:val="001C5A05"/>
    <w:rsid w:val="001C7037"/>
    <w:rsid w:val="001C74A4"/>
    <w:rsid w:val="001D02ED"/>
    <w:rsid w:val="001D2CA9"/>
    <w:rsid w:val="001D3317"/>
    <w:rsid w:val="001D3B8A"/>
    <w:rsid w:val="001D44D8"/>
    <w:rsid w:val="001D48C2"/>
    <w:rsid w:val="001D5457"/>
    <w:rsid w:val="001D6BC8"/>
    <w:rsid w:val="001D70F3"/>
    <w:rsid w:val="001E0066"/>
    <w:rsid w:val="001E0941"/>
    <w:rsid w:val="001E23A6"/>
    <w:rsid w:val="001E2DB1"/>
    <w:rsid w:val="001E52D7"/>
    <w:rsid w:val="001E5976"/>
    <w:rsid w:val="001E5A26"/>
    <w:rsid w:val="001E6A21"/>
    <w:rsid w:val="001E6A25"/>
    <w:rsid w:val="001E6AB6"/>
    <w:rsid w:val="001E7707"/>
    <w:rsid w:val="001E7BD6"/>
    <w:rsid w:val="001E7F3D"/>
    <w:rsid w:val="001F0A18"/>
    <w:rsid w:val="001F2DC2"/>
    <w:rsid w:val="001F2E4B"/>
    <w:rsid w:val="001F39BF"/>
    <w:rsid w:val="001F6920"/>
    <w:rsid w:val="001F765E"/>
    <w:rsid w:val="00200132"/>
    <w:rsid w:val="00201700"/>
    <w:rsid w:val="00202728"/>
    <w:rsid w:val="0020579C"/>
    <w:rsid w:val="00207A81"/>
    <w:rsid w:val="00212F18"/>
    <w:rsid w:val="00213912"/>
    <w:rsid w:val="00214474"/>
    <w:rsid w:val="00214C1E"/>
    <w:rsid w:val="0021602C"/>
    <w:rsid w:val="002165C8"/>
    <w:rsid w:val="00217A0A"/>
    <w:rsid w:val="002247BD"/>
    <w:rsid w:val="00225CD7"/>
    <w:rsid w:val="00227B77"/>
    <w:rsid w:val="0023034F"/>
    <w:rsid w:val="00230B3A"/>
    <w:rsid w:val="002311E6"/>
    <w:rsid w:val="00231AB9"/>
    <w:rsid w:val="00232378"/>
    <w:rsid w:val="002358B0"/>
    <w:rsid w:val="00237585"/>
    <w:rsid w:val="0024313B"/>
    <w:rsid w:val="00243154"/>
    <w:rsid w:val="002440F6"/>
    <w:rsid w:val="002457AC"/>
    <w:rsid w:val="00245DBA"/>
    <w:rsid w:val="00246A70"/>
    <w:rsid w:val="002471C5"/>
    <w:rsid w:val="002506CB"/>
    <w:rsid w:val="0025092A"/>
    <w:rsid w:val="00250C8A"/>
    <w:rsid w:val="00257B2A"/>
    <w:rsid w:val="00257D15"/>
    <w:rsid w:val="00257EDC"/>
    <w:rsid w:val="0026126E"/>
    <w:rsid w:val="002619E7"/>
    <w:rsid w:val="00263166"/>
    <w:rsid w:val="00263F72"/>
    <w:rsid w:val="00265698"/>
    <w:rsid w:val="00265C80"/>
    <w:rsid w:val="00267B91"/>
    <w:rsid w:val="00267C61"/>
    <w:rsid w:val="002711E0"/>
    <w:rsid w:val="00271BFE"/>
    <w:rsid w:val="00272EA6"/>
    <w:rsid w:val="00275785"/>
    <w:rsid w:val="00280233"/>
    <w:rsid w:val="002843A7"/>
    <w:rsid w:val="0028548A"/>
    <w:rsid w:val="00286833"/>
    <w:rsid w:val="00290F17"/>
    <w:rsid w:val="00290FE4"/>
    <w:rsid w:val="002911C0"/>
    <w:rsid w:val="002961FA"/>
    <w:rsid w:val="002A0922"/>
    <w:rsid w:val="002A1865"/>
    <w:rsid w:val="002A2586"/>
    <w:rsid w:val="002A25FB"/>
    <w:rsid w:val="002A2DC5"/>
    <w:rsid w:val="002A6049"/>
    <w:rsid w:val="002A6D41"/>
    <w:rsid w:val="002A728D"/>
    <w:rsid w:val="002B2567"/>
    <w:rsid w:val="002B3C9E"/>
    <w:rsid w:val="002B54F9"/>
    <w:rsid w:val="002B5528"/>
    <w:rsid w:val="002B5EED"/>
    <w:rsid w:val="002B69A1"/>
    <w:rsid w:val="002B79B2"/>
    <w:rsid w:val="002C02AA"/>
    <w:rsid w:val="002C139F"/>
    <w:rsid w:val="002C7B18"/>
    <w:rsid w:val="002D14E5"/>
    <w:rsid w:val="002D1889"/>
    <w:rsid w:val="002D18A5"/>
    <w:rsid w:val="002D2328"/>
    <w:rsid w:val="002D42F9"/>
    <w:rsid w:val="002D5B4F"/>
    <w:rsid w:val="002D72C5"/>
    <w:rsid w:val="002D7828"/>
    <w:rsid w:val="002E599D"/>
    <w:rsid w:val="002E618D"/>
    <w:rsid w:val="002F0AE6"/>
    <w:rsid w:val="002F1CE1"/>
    <w:rsid w:val="002F1DAF"/>
    <w:rsid w:val="002F2509"/>
    <w:rsid w:val="002F3F03"/>
    <w:rsid w:val="002F707E"/>
    <w:rsid w:val="002F731B"/>
    <w:rsid w:val="002F7941"/>
    <w:rsid w:val="00301B08"/>
    <w:rsid w:val="00302205"/>
    <w:rsid w:val="00302D94"/>
    <w:rsid w:val="0030539D"/>
    <w:rsid w:val="0030546B"/>
    <w:rsid w:val="003068A5"/>
    <w:rsid w:val="00307274"/>
    <w:rsid w:val="0031131B"/>
    <w:rsid w:val="00311F58"/>
    <w:rsid w:val="003124B7"/>
    <w:rsid w:val="00313801"/>
    <w:rsid w:val="003154E2"/>
    <w:rsid w:val="0031575D"/>
    <w:rsid w:val="00315A10"/>
    <w:rsid w:val="00316D95"/>
    <w:rsid w:val="00320868"/>
    <w:rsid w:val="00320C49"/>
    <w:rsid w:val="0032252C"/>
    <w:rsid w:val="00322919"/>
    <w:rsid w:val="003243A7"/>
    <w:rsid w:val="003243DB"/>
    <w:rsid w:val="003245EB"/>
    <w:rsid w:val="00325B22"/>
    <w:rsid w:val="003273FC"/>
    <w:rsid w:val="00327870"/>
    <w:rsid w:val="00327BED"/>
    <w:rsid w:val="003303EE"/>
    <w:rsid w:val="0033055D"/>
    <w:rsid w:val="003316F2"/>
    <w:rsid w:val="00334680"/>
    <w:rsid w:val="00334F54"/>
    <w:rsid w:val="003356C1"/>
    <w:rsid w:val="0033576F"/>
    <w:rsid w:val="00340790"/>
    <w:rsid w:val="00341465"/>
    <w:rsid w:val="00341CC9"/>
    <w:rsid w:val="003443E0"/>
    <w:rsid w:val="00345DC9"/>
    <w:rsid w:val="0034673A"/>
    <w:rsid w:val="0034706A"/>
    <w:rsid w:val="00347829"/>
    <w:rsid w:val="00350EED"/>
    <w:rsid w:val="00353FF8"/>
    <w:rsid w:val="003561F2"/>
    <w:rsid w:val="00356768"/>
    <w:rsid w:val="00356787"/>
    <w:rsid w:val="00362344"/>
    <w:rsid w:val="00362DD6"/>
    <w:rsid w:val="0036321E"/>
    <w:rsid w:val="003632D7"/>
    <w:rsid w:val="003641AD"/>
    <w:rsid w:val="00364BD1"/>
    <w:rsid w:val="00365E60"/>
    <w:rsid w:val="003670CE"/>
    <w:rsid w:val="00367917"/>
    <w:rsid w:val="0037153A"/>
    <w:rsid w:val="0037198B"/>
    <w:rsid w:val="003744CF"/>
    <w:rsid w:val="003749CE"/>
    <w:rsid w:val="00374EE9"/>
    <w:rsid w:val="003768D1"/>
    <w:rsid w:val="00380180"/>
    <w:rsid w:val="003807AC"/>
    <w:rsid w:val="00380F15"/>
    <w:rsid w:val="0038141A"/>
    <w:rsid w:val="00382CF1"/>
    <w:rsid w:val="00384310"/>
    <w:rsid w:val="003845A1"/>
    <w:rsid w:val="0039178B"/>
    <w:rsid w:val="00394C59"/>
    <w:rsid w:val="003956D7"/>
    <w:rsid w:val="00395B35"/>
    <w:rsid w:val="0039657E"/>
    <w:rsid w:val="003969C0"/>
    <w:rsid w:val="003970A9"/>
    <w:rsid w:val="00397F3F"/>
    <w:rsid w:val="003A0911"/>
    <w:rsid w:val="003A1C18"/>
    <w:rsid w:val="003A289F"/>
    <w:rsid w:val="003A4F22"/>
    <w:rsid w:val="003B020B"/>
    <w:rsid w:val="003B10F1"/>
    <w:rsid w:val="003B42C8"/>
    <w:rsid w:val="003B7CBD"/>
    <w:rsid w:val="003C08CF"/>
    <w:rsid w:val="003C2D52"/>
    <w:rsid w:val="003C3A94"/>
    <w:rsid w:val="003D022D"/>
    <w:rsid w:val="003D0419"/>
    <w:rsid w:val="003D1E84"/>
    <w:rsid w:val="003D34C5"/>
    <w:rsid w:val="003D7450"/>
    <w:rsid w:val="003E1548"/>
    <w:rsid w:val="003E1687"/>
    <w:rsid w:val="003E3AEC"/>
    <w:rsid w:val="003E4B5D"/>
    <w:rsid w:val="003E58E2"/>
    <w:rsid w:val="003E5936"/>
    <w:rsid w:val="003F035B"/>
    <w:rsid w:val="003F1516"/>
    <w:rsid w:val="003F32BC"/>
    <w:rsid w:val="003F3C76"/>
    <w:rsid w:val="003F4769"/>
    <w:rsid w:val="003F51DD"/>
    <w:rsid w:val="003F561F"/>
    <w:rsid w:val="00401DDA"/>
    <w:rsid w:val="0040416F"/>
    <w:rsid w:val="00411E17"/>
    <w:rsid w:val="00412DD5"/>
    <w:rsid w:val="00414F25"/>
    <w:rsid w:val="00415E74"/>
    <w:rsid w:val="00416675"/>
    <w:rsid w:val="0041729B"/>
    <w:rsid w:val="00417BE0"/>
    <w:rsid w:val="0042181B"/>
    <w:rsid w:val="00421E3B"/>
    <w:rsid w:val="004230BD"/>
    <w:rsid w:val="00423DD6"/>
    <w:rsid w:val="0042698C"/>
    <w:rsid w:val="00427703"/>
    <w:rsid w:val="00432975"/>
    <w:rsid w:val="00433E18"/>
    <w:rsid w:val="00437B54"/>
    <w:rsid w:val="0044391D"/>
    <w:rsid w:val="00445E3E"/>
    <w:rsid w:val="00445EBB"/>
    <w:rsid w:val="00447D3B"/>
    <w:rsid w:val="00451F00"/>
    <w:rsid w:val="00455C57"/>
    <w:rsid w:val="004565D9"/>
    <w:rsid w:val="004625B1"/>
    <w:rsid w:val="0046594A"/>
    <w:rsid w:val="00467C44"/>
    <w:rsid w:val="00471232"/>
    <w:rsid w:val="00474D9A"/>
    <w:rsid w:val="004755D3"/>
    <w:rsid w:val="00476032"/>
    <w:rsid w:val="00477F71"/>
    <w:rsid w:val="00481F18"/>
    <w:rsid w:val="00484257"/>
    <w:rsid w:val="004902CE"/>
    <w:rsid w:val="004923F8"/>
    <w:rsid w:val="00493345"/>
    <w:rsid w:val="004938CC"/>
    <w:rsid w:val="0049390A"/>
    <w:rsid w:val="00493C7D"/>
    <w:rsid w:val="0049566A"/>
    <w:rsid w:val="00496076"/>
    <w:rsid w:val="004969AB"/>
    <w:rsid w:val="00497149"/>
    <w:rsid w:val="004A013D"/>
    <w:rsid w:val="004A1B00"/>
    <w:rsid w:val="004A4C53"/>
    <w:rsid w:val="004A7416"/>
    <w:rsid w:val="004B1180"/>
    <w:rsid w:val="004B1202"/>
    <w:rsid w:val="004B282C"/>
    <w:rsid w:val="004B36E4"/>
    <w:rsid w:val="004B39FD"/>
    <w:rsid w:val="004B3C2D"/>
    <w:rsid w:val="004B501E"/>
    <w:rsid w:val="004B5E4B"/>
    <w:rsid w:val="004B6E86"/>
    <w:rsid w:val="004B7685"/>
    <w:rsid w:val="004C00CC"/>
    <w:rsid w:val="004C02A0"/>
    <w:rsid w:val="004C1D90"/>
    <w:rsid w:val="004C3602"/>
    <w:rsid w:val="004C3EDE"/>
    <w:rsid w:val="004C52A4"/>
    <w:rsid w:val="004C6C88"/>
    <w:rsid w:val="004D0274"/>
    <w:rsid w:val="004D1382"/>
    <w:rsid w:val="004D2B71"/>
    <w:rsid w:val="004D3A4C"/>
    <w:rsid w:val="004D497A"/>
    <w:rsid w:val="004D673D"/>
    <w:rsid w:val="004D7381"/>
    <w:rsid w:val="004E22E6"/>
    <w:rsid w:val="004E2BA6"/>
    <w:rsid w:val="004E3BE3"/>
    <w:rsid w:val="004E5977"/>
    <w:rsid w:val="004E77F3"/>
    <w:rsid w:val="004F0BC5"/>
    <w:rsid w:val="004F0D03"/>
    <w:rsid w:val="004F2147"/>
    <w:rsid w:val="004F2E2B"/>
    <w:rsid w:val="004F58EA"/>
    <w:rsid w:val="004F7D96"/>
    <w:rsid w:val="00500540"/>
    <w:rsid w:val="00500F30"/>
    <w:rsid w:val="0050110F"/>
    <w:rsid w:val="00502669"/>
    <w:rsid w:val="0050285A"/>
    <w:rsid w:val="00504631"/>
    <w:rsid w:val="00504F76"/>
    <w:rsid w:val="00505FED"/>
    <w:rsid w:val="00506CE5"/>
    <w:rsid w:val="0050740B"/>
    <w:rsid w:val="005102D5"/>
    <w:rsid w:val="00510C8E"/>
    <w:rsid w:val="0051325B"/>
    <w:rsid w:val="00513733"/>
    <w:rsid w:val="005142B1"/>
    <w:rsid w:val="00514541"/>
    <w:rsid w:val="005155C7"/>
    <w:rsid w:val="00517558"/>
    <w:rsid w:val="00517E96"/>
    <w:rsid w:val="005238E9"/>
    <w:rsid w:val="00524DFA"/>
    <w:rsid w:val="00525912"/>
    <w:rsid w:val="00525E8E"/>
    <w:rsid w:val="005326FD"/>
    <w:rsid w:val="00532A41"/>
    <w:rsid w:val="005348E5"/>
    <w:rsid w:val="005351A9"/>
    <w:rsid w:val="00535429"/>
    <w:rsid w:val="00535E08"/>
    <w:rsid w:val="00537795"/>
    <w:rsid w:val="00541186"/>
    <w:rsid w:val="0054436D"/>
    <w:rsid w:val="00546CD9"/>
    <w:rsid w:val="00547223"/>
    <w:rsid w:val="00555DBD"/>
    <w:rsid w:val="00560C73"/>
    <w:rsid w:val="00561D40"/>
    <w:rsid w:val="005621EC"/>
    <w:rsid w:val="00563418"/>
    <w:rsid w:val="005638BB"/>
    <w:rsid w:val="0056608E"/>
    <w:rsid w:val="00566F87"/>
    <w:rsid w:val="00567824"/>
    <w:rsid w:val="00570CF3"/>
    <w:rsid w:val="0057529E"/>
    <w:rsid w:val="00576AB7"/>
    <w:rsid w:val="00585292"/>
    <w:rsid w:val="00585345"/>
    <w:rsid w:val="0059107D"/>
    <w:rsid w:val="005915E5"/>
    <w:rsid w:val="00593343"/>
    <w:rsid w:val="00593E31"/>
    <w:rsid w:val="005A1530"/>
    <w:rsid w:val="005A1AE1"/>
    <w:rsid w:val="005A1B8D"/>
    <w:rsid w:val="005A20DA"/>
    <w:rsid w:val="005A3BA5"/>
    <w:rsid w:val="005A6473"/>
    <w:rsid w:val="005A6588"/>
    <w:rsid w:val="005A69CF"/>
    <w:rsid w:val="005A739D"/>
    <w:rsid w:val="005B0A88"/>
    <w:rsid w:val="005B1B05"/>
    <w:rsid w:val="005B1D34"/>
    <w:rsid w:val="005B4A40"/>
    <w:rsid w:val="005B53A5"/>
    <w:rsid w:val="005B7F17"/>
    <w:rsid w:val="005C1111"/>
    <w:rsid w:val="005C1469"/>
    <w:rsid w:val="005C1F62"/>
    <w:rsid w:val="005C2E18"/>
    <w:rsid w:val="005C57F7"/>
    <w:rsid w:val="005C5B54"/>
    <w:rsid w:val="005C5EF3"/>
    <w:rsid w:val="005C6882"/>
    <w:rsid w:val="005C71F4"/>
    <w:rsid w:val="005C7CBB"/>
    <w:rsid w:val="005D2788"/>
    <w:rsid w:val="005D29EC"/>
    <w:rsid w:val="005D337A"/>
    <w:rsid w:val="005D3CD4"/>
    <w:rsid w:val="005D4759"/>
    <w:rsid w:val="005E21F4"/>
    <w:rsid w:val="005E64FB"/>
    <w:rsid w:val="005F0792"/>
    <w:rsid w:val="005F12E3"/>
    <w:rsid w:val="005F1B22"/>
    <w:rsid w:val="005F4B80"/>
    <w:rsid w:val="005F65EC"/>
    <w:rsid w:val="005F69A2"/>
    <w:rsid w:val="005F6A64"/>
    <w:rsid w:val="005F777B"/>
    <w:rsid w:val="005F77A4"/>
    <w:rsid w:val="00600A6A"/>
    <w:rsid w:val="006035CF"/>
    <w:rsid w:val="0060505E"/>
    <w:rsid w:val="00605090"/>
    <w:rsid w:val="00605B94"/>
    <w:rsid w:val="00606285"/>
    <w:rsid w:val="00607F6B"/>
    <w:rsid w:val="00611681"/>
    <w:rsid w:val="0061288D"/>
    <w:rsid w:val="006130B1"/>
    <w:rsid w:val="00613EFD"/>
    <w:rsid w:val="00626A06"/>
    <w:rsid w:val="00630D09"/>
    <w:rsid w:val="00633803"/>
    <w:rsid w:val="006347BF"/>
    <w:rsid w:val="00635E2B"/>
    <w:rsid w:val="00637AFE"/>
    <w:rsid w:val="00641A54"/>
    <w:rsid w:val="00643A42"/>
    <w:rsid w:val="00643A5F"/>
    <w:rsid w:val="006441EC"/>
    <w:rsid w:val="0064572A"/>
    <w:rsid w:val="00645D0D"/>
    <w:rsid w:val="006529CD"/>
    <w:rsid w:val="0065557E"/>
    <w:rsid w:val="00660D5C"/>
    <w:rsid w:val="00660EB9"/>
    <w:rsid w:val="00661340"/>
    <w:rsid w:val="006614D7"/>
    <w:rsid w:val="00662C4F"/>
    <w:rsid w:val="00663422"/>
    <w:rsid w:val="0066356F"/>
    <w:rsid w:val="0066635E"/>
    <w:rsid w:val="006677FF"/>
    <w:rsid w:val="00667E70"/>
    <w:rsid w:val="00671F2D"/>
    <w:rsid w:val="0067288F"/>
    <w:rsid w:val="00672A19"/>
    <w:rsid w:val="00674F19"/>
    <w:rsid w:val="006753D1"/>
    <w:rsid w:val="00675453"/>
    <w:rsid w:val="00675ACA"/>
    <w:rsid w:val="00675D17"/>
    <w:rsid w:val="006763D7"/>
    <w:rsid w:val="0067710D"/>
    <w:rsid w:val="00680016"/>
    <w:rsid w:val="00680F8D"/>
    <w:rsid w:val="00682531"/>
    <w:rsid w:val="00684773"/>
    <w:rsid w:val="006848CC"/>
    <w:rsid w:val="006860AB"/>
    <w:rsid w:val="00693C49"/>
    <w:rsid w:val="006968BE"/>
    <w:rsid w:val="00696D79"/>
    <w:rsid w:val="00697E11"/>
    <w:rsid w:val="006A001E"/>
    <w:rsid w:val="006A04E7"/>
    <w:rsid w:val="006A04EC"/>
    <w:rsid w:val="006A0545"/>
    <w:rsid w:val="006A11AB"/>
    <w:rsid w:val="006A1238"/>
    <w:rsid w:val="006A132B"/>
    <w:rsid w:val="006B0749"/>
    <w:rsid w:val="006B1520"/>
    <w:rsid w:val="006B1B01"/>
    <w:rsid w:val="006B30CE"/>
    <w:rsid w:val="006B4513"/>
    <w:rsid w:val="006B56D5"/>
    <w:rsid w:val="006B7216"/>
    <w:rsid w:val="006B7659"/>
    <w:rsid w:val="006B771C"/>
    <w:rsid w:val="006B7A7F"/>
    <w:rsid w:val="006C1E01"/>
    <w:rsid w:val="006C3ACB"/>
    <w:rsid w:val="006C5AD7"/>
    <w:rsid w:val="006C686D"/>
    <w:rsid w:val="006C7B23"/>
    <w:rsid w:val="006D0028"/>
    <w:rsid w:val="006D1B73"/>
    <w:rsid w:val="006D25CF"/>
    <w:rsid w:val="006D31E3"/>
    <w:rsid w:val="006D3BEC"/>
    <w:rsid w:val="006D3D38"/>
    <w:rsid w:val="006E117A"/>
    <w:rsid w:val="006E1B16"/>
    <w:rsid w:val="006E2C86"/>
    <w:rsid w:val="006E3798"/>
    <w:rsid w:val="006E4254"/>
    <w:rsid w:val="006E46D0"/>
    <w:rsid w:val="006E5A47"/>
    <w:rsid w:val="006E5F95"/>
    <w:rsid w:val="006E6683"/>
    <w:rsid w:val="006F3045"/>
    <w:rsid w:val="006F411A"/>
    <w:rsid w:val="006F5BA4"/>
    <w:rsid w:val="006F644D"/>
    <w:rsid w:val="006F78B4"/>
    <w:rsid w:val="006F7F18"/>
    <w:rsid w:val="00700E44"/>
    <w:rsid w:val="00701B51"/>
    <w:rsid w:val="007020CF"/>
    <w:rsid w:val="00704FC3"/>
    <w:rsid w:val="00707424"/>
    <w:rsid w:val="0070767B"/>
    <w:rsid w:val="00710BE2"/>
    <w:rsid w:val="007119C7"/>
    <w:rsid w:val="007145F4"/>
    <w:rsid w:val="007174B9"/>
    <w:rsid w:val="00721EAC"/>
    <w:rsid w:val="00722E13"/>
    <w:rsid w:val="0072363F"/>
    <w:rsid w:val="00724F81"/>
    <w:rsid w:val="007260AB"/>
    <w:rsid w:val="007310D8"/>
    <w:rsid w:val="00731958"/>
    <w:rsid w:val="0073285D"/>
    <w:rsid w:val="007328B9"/>
    <w:rsid w:val="00732CE2"/>
    <w:rsid w:val="007332C0"/>
    <w:rsid w:val="0073445A"/>
    <w:rsid w:val="007345B0"/>
    <w:rsid w:val="007369C5"/>
    <w:rsid w:val="00736E07"/>
    <w:rsid w:val="00741868"/>
    <w:rsid w:val="00741F09"/>
    <w:rsid w:val="00745E10"/>
    <w:rsid w:val="0075081E"/>
    <w:rsid w:val="00753999"/>
    <w:rsid w:val="00755559"/>
    <w:rsid w:val="007568B9"/>
    <w:rsid w:val="007576FB"/>
    <w:rsid w:val="00757D2E"/>
    <w:rsid w:val="00761EAA"/>
    <w:rsid w:val="0076495A"/>
    <w:rsid w:val="0076562B"/>
    <w:rsid w:val="00765C28"/>
    <w:rsid w:val="00770A41"/>
    <w:rsid w:val="0077102C"/>
    <w:rsid w:val="00772743"/>
    <w:rsid w:val="00772F54"/>
    <w:rsid w:val="00775015"/>
    <w:rsid w:val="00776B69"/>
    <w:rsid w:val="007850D6"/>
    <w:rsid w:val="00785531"/>
    <w:rsid w:val="00786AB9"/>
    <w:rsid w:val="00787F84"/>
    <w:rsid w:val="00791D11"/>
    <w:rsid w:val="007924DF"/>
    <w:rsid w:val="00792547"/>
    <w:rsid w:val="007940D5"/>
    <w:rsid w:val="00794426"/>
    <w:rsid w:val="00795131"/>
    <w:rsid w:val="007963A8"/>
    <w:rsid w:val="0079759E"/>
    <w:rsid w:val="007975D7"/>
    <w:rsid w:val="007A0232"/>
    <w:rsid w:val="007A1609"/>
    <w:rsid w:val="007A3720"/>
    <w:rsid w:val="007A3F92"/>
    <w:rsid w:val="007A5B4E"/>
    <w:rsid w:val="007B1333"/>
    <w:rsid w:val="007B185A"/>
    <w:rsid w:val="007B26AC"/>
    <w:rsid w:val="007B2BAE"/>
    <w:rsid w:val="007B3FA4"/>
    <w:rsid w:val="007B4749"/>
    <w:rsid w:val="007B4C59"/>
    <w:rsid w:val="007B56C3"/>
    <w:rsid w:val="007B5FEE"/>
    <w:rsid w:val="007C0433"/>
    <w:rsid w:val="007C0A20"/>
    <w:rsid w:val="007C1A25"/>
    <w:rsid w:val="007C1D21"/>
    <w:rsid w:val="007C4B8D"/>
    <w:rsid w:val="007C6056"/>
    <w:rsid w:val="007C6436"/>
    <w:rsid w:val="007C6907"/>
    <w:rsid w:val="007C7072"/>
    <w:rsid w:val="007C7EE9"/>
    <w:rsid w:val="007D09CF"/>
    <w:rsid w:val="007D11FC"/>
    <w:rsid w:val="007D24EE"/>
    <w:rsid w:val="007D3995"/>
    <w:rsid w:val="007D3AD3"/>
    <w:rsid w:val="007D3C88"/>
    <w:rsid w:val="007D43B9"/>
    <w:rsid w:val="007D49AE"/>
    <w:rsid w:val="007D6FDE"/>
    <w:rsid w:val="007E2BBD"/>
    <w:rsid w:val="007E351F"/>
    <w:rsid w:val="007E48DD"/>
    <w:rsid w:val="007E55EE"/>
    <w:rsid w:val="007E7EF9"/>
    <w:rsid w:val="007E7FF5"/>
    <w:rsid w:val="007F0A46"/>
    <w:rsid w:val="007F0FC6"/>
    <w:rsid w:val="007F1FA1"/>
    <w:rsid w:val="007F29DB"/>
    <w:rsid w:val="007F2F7E"/>
    <w:rsid w:val="007F4F9B"/>
    <w:rsid w:val="007F5864"/>
    <w:rsid w:val="007F715E"/>
    <w:rsid w:val="008003F1"/>
    <w:rsid w:val="008018C7"/>
    <w:rsid w:val="0080470E"/>
    <w:rsid w:val="0080726E"/>
    <w:rsid w:val="00807D6C"/>
    <w:rsid w:val="00811D18"/>
    <w:rsid w:val="00815542"/>
    <w:rsid w:val="0081612F"/>
    <w:rsid w:val="008166B2"/>
    <w:rsid w:val="00824682"/>
    <w:rsid w:val="00830B04"/>
    <w:rsid w:val="00831C0B"/>
    <w:rsid w:val="008322EA"/>
    <w:rsid w:val="00833BC1"/>
    <w:rsid w:val="00836977"/>
    <w:rsid w:val="008406E5"/>
    <w:rsid w:val="00842398"/>
    <w:rsid w:val="0084296B"/>
    <w:rsid w:val="00843027"/>
    <w:rsid w:val="008463B8"/>
    <w:rsid w:val="00846920"/>
    <w:rsid w:val="008500F7"/>
    <w:rsid w:val="00851F5E"/>
    <w:rsid w:val="008537F2"/>
    <w:rsid w:val="00854955"/>
    <w:rsid w:val="00861374"/>
    <w:rsid w:val="00861794"/>
    <w:rsid w:val="008624FF"/>
    <w:rsid w:val="00863AB3"/>
    <w:rsid w:val="008650CC"/>
    <w:rsid w:val="00867284"/>
    <w:rsid w:val="00867690"/>
    <w:rsid w:val="00867FB1"/>
    <w:rsid w:val="008705B1"/>
    <w:rsid w:val="00870F74"/>
    <w:rsid w:val="00871107"/>
    <w:rsid w:val="008722D4"/>
    <w:rsid w:val="0087448F"/>
    <w:rsid w:val="00875E45"/>
    <w:rsid w:val="00877DF7"/>
    <w:rsid w:val="00880856"/>
    <w:rsid w:val="00880C82"/>
    <w:rsid w:val="0088209D"/>
    <w:rsid w:val="00883115"/>
    <w:rsid w:val="00883938"/>
    <w:rsid w:val="00883CBF"/>
    <w:rsid w:val="00885860"/>
    <w:rsid w:val="00890298"/>
    <w:rsid w:val="0089058B"/>
    <w:rsid w:val="008A0E81"/>
    <w:rsid w:val="008A1363"/>
    <w:rsid w:val="008A23BE"/>
    <w:rsid w:val="008A279B"/>
    <w:rsid w:val="008A2A5F"/>
    <w:rsid w:val="008A2ED0"/>
    <w:rsid w:val="008B03FC"/>
    <w:rsid w:val="008B2273"/>
    <w:rsid w:val="008B3143"/>
    <w:rsid w:val="008B36B3"/>
    <w:rsid w:val="008B78CC"/>
    <w:rsid w:val="008B7934"/>
    <w:rsid w:val="008B7CA7"/>
    <w:rsid w:val="008C311B"/>
    <w:rsid w:val="008C3EEF"/>
    <w:rsid w:val="008C49E0"/>
    <w:rsid w:val="008C7FED"/>
    <w:rsid w:val="008D0653"/>
    <w:rsid w:val="008D0A9E"/>
    <w:rsid w:val="008D1518"/>
    <w:rsid w:val="008D27E0"/>
    <w:rsid w:val="008D6C17"/>
    <w:rsid w:val="008E0454"/>
    <w:rsid w:val="008E0B00"/>
    <w:rsid w:val="008E241A"/>
    <w:rsid w:val="008E420A"/>
    <w:rsid w:val="008F0410"/>
    <w:rsid w:val="008F0826"/>
    <w:rsid w:val="008F16DF"/>
    <w:rsid w:val="00901B9A"/>
    <w:rsid w:val="009040B2"/>
    <w:rsid w:val="00904C77"/>
    <w:rsid w:val="00906708"/>
    <w:rsid w:val="0090740E"/>
    <w:rsid w:val="009123F7"/>
    <w:rsid w:val="009128FD"/>
    <w:rsid w:val="00913591"/>
    <w:rsid w:val="00914BB6"/>
    <w:rsid w:val="00916715"/>
    <w:rsid w:val="0091682A"/>
    <w:rsid w:val="00916D16"/>
    <w:rsid w:val="00922759"/>
    <w:rsid w:val="00922E52"/>
    <w:rsid w:val="00924A73"/>
    <w:rsid w:val="00925D1E"/>
    <w:rsid w:val="0093022E"/>
    <w:rsid w:val="0093051B"/>
    <w:rsid w:val="00931378"/>
    <w:rsid w:val="0093258B"/>
    <w:rsid w:val="00932F76"/>
    <w:rsid w:val="00936250"/>
    <w:rsid w:val="00940B5E"/>
    <w:rsid w:val="00940DBC"/>
    <w:rsid w:val="00941D60"/>
    <w:rsid w:val="009429A0"/>
    <w:rsid w:val="00943473"/>
    <w:rsid w:val="00944074"/>
    <w:rsid w:val="00944360"/>
    <w:rsid w:val="009511D0"/>
    <w:rsid w:val="00951393"/>
    <w:rsid w:val="009515DB"/>
    <w:rsid w:val="009518F7"/>
    <w:rsid w:val="0095246C"/>
    <w:rsid w:val="00952749"/>
    <w:rsid w:val="0095543C"/>
    <w:rsid w:val="00955831"/>
    <w:rsid w:val="00956BA5"/>
    <w:rsid w:val="0095733A"/>
    <w:rsid w:val="00957EB9"/>
    <w:rsid w:val="009625E2"/>
    <w:rsid w:val="00966ABD"/>
    <w:rsid w:val="00967950"/>
    <w:rsid w:val="0097009A"/>
    <w:rsid w:val="009703A6"/>
    <w:rsid w:val="009715CC"/>
    <w:rsid w:val="00971C0B"/>
    <w:rsid w:val="00972D01"/>
    <w:rsid w:val="00972EBC"/>
    <w:rsid w:val="009730EC"/>
    <w:rsid w:val="0097348E"/>
    <w:rsid w:val="00973814"/>
    <w:rsid w:val="00976073"/>
    <w:rsid w:val="00980598"/>
    <w:rsid w:val="0098703F"/>
    <w:rsid w:val="00987986"/>
    <w:rsid w:val="009927DB"/>
    <w:rsid w:val="00993429"/>
    <w:rsid w:val="009935D9"/>
    <w:rsid w:val="009964FE"/>
    <w:rsid w:val="009968DA"/>
    <w:rsid w:val="009A0AE8"/>
    <w:rsid w:val="009A2477"/>
    <w:rsid w:val="009A2503"/>
    <w:rsid w:val="009A381B"/>
    <w:rsid w:val="009A383E"/>
    <w:rsid w:val="009A53FA"/>
    <w:rsid w:val="009A5DF6"/>
    <w:rsid w:val="009A65A2"/>
    <w:rsid w:val="009A7EB3"/>
    <w:rsid w:val="009B0B10"/>
    <w:rsid w:val="009B1BAA"/>
    <w:rsid w:val="009B1EAA"/>
    <w:rsid w:val="009B549A"/>
    <w:rsid w:val="009B6DAF"/>
    <w:rsid w:val="009C336E"/>
    <w:rsid w:val="009C36AF"/>
    <w:rsid w:val="009D03D6"/>
    <w:rsid w:val="009D063B"/>
    <w:rsid w:val="009D778D"/>
    <w:rsid w:val="009E1564"/>
    <w:rsid w:val="009E2E9B"/>
    <w:rsid w:val="009E2EC4"/>
    <w:rsid w:val="009E353D"/>
    <w:rsid w:val="009E3D77"/>
    <w:rsid w:val="009E3DCC"/>
    <w:rsid w:val="009E4BCE"/>
    <w:rsid w:val="009E4F83"/>
    <w:rsid w:val="009E77AD"/>
    <w:rsid w:val="009F12B0"/>
    <w:rsid w:val="009F18A2"/>
    <w:rsid w:val="009F1B2B"/>
    <w:rsid w:val="009F3DB4"/>
    <w:rsid w:val="009F3F50"/>
    <w:rsid w:val="009F51C9"/>
    <w:rsid w:val="009F53A4"/>
    <w:rsid w:val="009F6C15"/>
    <w:rsid w:val="00A00183"/>
    <w:rsid w:val="00A01EDC"/>
    <w:rsid w:val="00A03174"/>
    <w:rsid w:val="00A04093"/>
    <w:rsid w:val="00A060C6"/>
    <w:rsid w:val="00A062ED"/>
    <w:rsid w:val="00A06D37"/>
    <w:rsid w:val="00A071FF"/>
    <w:rsid w:val="00A072EA"/>
    <w:rsid w:val="00A07A21"/>
    <w:rsid w:val="00A10ACC"/>
    <w:rsid w:val="00A12F3B"/>
    <w:rsid w:val="00A13296"/>
    <w:rsid w:val="00A17A50"/>
    <w:rsid w:val="00A17D78"/>
    <w:rsid w:val="00A2054D"/>
    <w:rsid w:val="00A21D2B"/>
    <w:rsid w:val="00A22AEA"/>
    <w:rsid w:val="00A24B9E"/>
    <w:rsid w:val="00A262CF"/>
    <w:rsid w:val="00A2775C"/>
    <w:rsid w:val="00A302A3"/>
    <w:rsid w:val="00A33856"/>
    <w:rsid w:val="00A34918"/>
    <w:rsid w:val="00A349E2"/>
    <w:rsid w:val="00A3554D"/>
    <w:rsid w:val="00A36A73"/>
    <w:rsid w:val="00A36A9D"/>
    <w:rsid w:val="00A37595"/>
    <w:rsid w:val="00A40C4B"/>
    <w:rsid w:val="00A423E0"/>
    <w:rsid w:val="00A42407"/>
    <w:rsid w:val="00A429B3"/>
    <w:rsid w:val="00A437E3"/>
    <w:rsid w:val="00A43C21"/>
    <w:rsid w:val="00A46AE9"/>
    <w:rsid w:val="00A51E4A"/>
    <w:rsid w:val="00A51F46"/>
    <w:rsid w:val="00A53644"/>
    <w:rsid w:val="00A55604"/>
    <w:rsid w:val="00A5643C"/>
    <w:rsid w:val="00A576CC"/>
    <w:rsid w:val="00A57909"/>
    <w:rsid w:val="00A62691"/>
    <w:rsid w:val="00A6329F"/>
    <w:rsid w:val="00A636B0"/>
    <w:rsid w:val="00A64C45"/>
    <w:rsid w:val="00A66571"/>
    <w:rsid w:val="00A67421"/>
    <w:rsid w:val="00A67472"/>
    <w:rsid w:val="00A72CD3"/>
    <w:rsid w:val="00A7330F"/>
    <w:rsid w:val="00A749F0"/>
    <w:rsid w:val="00A76455"/>
    <w:rsid w:val="00A77717"/>
    <w:rsid w:val="00A8097E"/>
    <w:rsid w:val="00A84FE9"/>
    <w:rsid w:val="00A862AF"/>
    <w:rsid w:val="00A86B19"/>
    <w:rsid w:val="00A86CC2"/>
    <w:rsid w:val="00A906F3"/>
    <w:rsid w:val="00A924F5"/>
    <w:rsid w:val="00A93D57"/>
    <w:rsid w:val="00A95D92"/>
    <w:rsid w:val="00AA20C1"/>
    <w:rsid w:val="00AA218E"/>
    <w:rsid w:val="00AA39E4"/>
    <w:rsid w:val="00AA45D8"/>
    <w:rsid w:val="00AA73CC"/>
    <w:rsid w:val="00AA7DD0"/>
    <w:rsid w:val="00AB1368"/>
    <w:rsid w:val="00AB27E2"/>
    <w:rsid w:val="00AB53C7"/>
    <w:rsid w:val="00AB6458"/>
    <w:rsid w:val="00AC0509"/>
    <w:rsid w:val="00AC23E8"/>
    <w:rsid w:val="00AC26FA"/>
    <w:rsid w:val="00AC4BC2"/>
    <w:rsid w:val="00AC528D"/>
    <w:rsid w:val="00AC65FD"/>
    <w:rsid w:val="00AC670E"/>
    <w:rsid w:val="00AC673F"/>
    <w:rsid w:val="00AD0BCC"/>
    <w:rsid w:val="00AD2297"/>
    <w:rsid w:val="00AD26F2"/>
    <w:rsid w:val="00AD4238"/>
    <w:rsid w:val="00AD4B88"/>
    <w:rsid w:val="00AD7005"/>
    <w:rsid w:val="00AE1B60"/>
    <w:rsid w:val="00AE28A6"/>
    <w:rsid w:val="00AE2E4B"/>
    <w:rsid w:val="00AE36D9"/>
    <w:rsid w:val="00AE3C69"/>
    <w:rsid w:val="00AE463F"/>
    <w:rsid w:val="00AE4810"/>
    <w:rsid w:val="00AE5CB7"/>
    <w:rsid w:val="00AE5EF7"/>
    <w:rsid w:val="00AE5F4C"/>
    <w:rsid w:val="00AE67D9"/>
    <w:rsid w:val="00AE6B45"/>
    <w:rsid w:val="00AE7449"/>
    <w:rsid w:val="00AE791A"/>
    <w:rsid w:val="00AF05CB"/>
    <w:rsid w:val="00AF0B11"/>
    <w:rsid w:val="00AF156C"/>
    <w:rsid w:val="00AF1BB9"/>
    <w:rsid w:val="00AF2400"/>
    <w:rsid w:val="00AF39A7"/>
    <w:rsid w:val="00AF5180"/>
    <w:rsid w:val="00AF51B0"/>
    <w:rsid w:val="00AF6D53"/>
    <w:rsid w:val="00B00949"/>
    <w:rsid w:val="00B01561"/>
    <w:rsid w:val="00B0177E"/>
    <w:rsid w:val="00B01EAA"/>
    <w:rsid w:val="00B031AF"/>
    <w:rsid w:val="00B04146"/>
    <w:rsid w:val="00B04F52"/>
    <w:rsid w:val="00B0674B"/>
    <w:rsid w:val="00B12D39"/>
    <w:rsid w:val="00B1320C"/>
    <w:rsid w:val="00B13ADC"/>
    <w:rsid w:val="00B14AD0"/>
    <w:rsid w:val="00B15C1C"/>
    <w:rsid w:val="00B16A69"/>
    <w:rsid w:val="00B17415"/>
    <w:rsid w:val="00B17E8F"/>
    <w:rsid w:val="00B20A32"/>
    <w:rsid w:val="00B20AC1"/>
    <w:rsid w:val="00B21F21"/>
    <w:rsid w:val="00B235FE"/>
    <w:rsid w:val="00B263F9"/>
    <w:rsid w:val="00B26B97"/>
    <w:rsid w:val="00B2775A"/>
    <w:rsid w:val="00B27D97"/>
    <w:rsid w:val="00B309F2"/>
    <w:rsid w:val="00B31374"/>
    <w:rsid w:val="00B32645"/>
    <w:rsid w:val="00B32653"/>
    <w:rsid w:val="00B3331C"/>
    <w:rsid w:val="00B336B0"/>
    <w:rsid w:val="00B356C7"/>
    <w:rsid w:val="00B37BD6"/>
    <w:rsid w:val="00B401F2"/>
    <w:rsid w:val="00B41273"/>
    <w:rsid w:val="00B42049"/>
    <w:rsid w:val="00B461C2"/>
    <w:rsid w:val="00B46CDB"/>
    <w:rsid w:val="00B47437"/>
    <w:rsid w:val="00B50162"/>
    <w:rsid w:val="00B5153C"/>
    <w:rsid w:val="00B519F1"/>
    <w:rsid w:val="00B54B2C"/>
    <w:rsid w:val="00B55BED"/>
    <w:rsid w:val="00B576E1"/>
    <w:rsid w:val="00B60A80"/>
    <w:rsid w:val="00B61460"/>
    <w:rsid w:val="00B615B3"/>
    <w:rsid w:val="00B62121"/>
    <w:rsid w:val="00B6243E"/>
    <w:rsid w:val="00B632D2"/>
    <w:rsid w:val="00B64018"/>
    <w:rsid w:val="00B64399"/>
    <w:rsid w:val="00B6680D"/>
    <w:rsid w:val="00B71BDF"/>
    <w:rsid w:val="00B71CA7"/>
    <w:rsid w:val="00B769A6"/>
    <w:rsid w:val="00B803A4"/>
    <w:rsid w:val="00B81649"/>
    <w:rsid w:val="00B81BD9"/>
    <w:rsid w:val="00B81DC4"/>
    <w:rsid w:val="00B86040"/>
    <w:rsid w:val="00B860FD"/>
    <w:rsid w:val="00B86BD4"/>
    <w:rsid w:val="00B87697"/>
    <w:rsid w:val="00B87961"/>
    <w:rsid w:val="00B87EA1"/>
    <w:rsid w:val="00B915F6"/>
    <w:rsid w:val="00B93869"/>
    <w:rsid w:val="00B93E0A"/>
    <w:rsid w:val="00B94D53"/>
    <w:rsid w:val="00B96ADE"/>
    <w:rsid w:val="00B96B86"/>
    <w:rsid w:val="00B96F2B"/>
    <w:rsid w:val="00BA0B0C"/>
    <w:rsid w:val="00BA542B"/>
    <w:rsid w:val="00BA576E"/>
    <w:rsid w:val="00BA6A31"/>
    <w:rsid w:val="00BA7C7A"/>
    <w:rsid w:val="00BB27C9"/>
    <w:rsid w:val="00BB7C0F"/>
    <w:rsid w:val="00BB7DD5"/>
    <w:rsid w:val="00BC1947"/>
    <w:rsid w:val="00BC2D7A"/>
    <w:rsid w:val="00BC4C96"/>
    <w:rsid w:val="00BC7AB3"/>
    <w:rsid w:val="00BD028D"/>
    <w:rsid w:val="00BD4EC0"/>
    <w:rsid w:val="00BE10F9"/>
    <w:rsid w:val="00BE4C01"/>
    <w:rsid w:val="00BE6025"/>
    <w:rsid w:val="00BE6D23"/>
    <w:rsid w:val="00BE7CF5"/>
    <w:rsid w:val="00BE7D15"/>
    <w:rsid w:val="00BF1DDC"/>
    <w:rsid w:val="00BF209C"/>
    <w:rsid w:val="00BF3E3F"/>
    <w:rsid w:val="00BF489D"/>
    <w:rsid w:val="00C00407"/>
    <w:rsid w:val="00C016EA"/>
    <w:rsid w:val="00C02289"/>
    <w:rsid w:val="00C04986"/>
    <w:rsid w:val="00C12CA1"/>
    <w:rsid w:val="00C1300E"/>
    <w:rsid w:val="00C168C5"/>
    <w:rsid w:val="00C20D6D"/>
    <w:rsid w:val="00C210FE"/>
    <w:rsid w:val="00C235FE"/>
    <w:rsid w:val="00C25205"/>
    <w:rsid w:val="00C2543F"/>
    <w:rsid w:val="00C25FBB"/>
    <w:rsid w:val="00C26FAB"/>
    <w:rsid w:val="00C27856"/>
    <w:rsid w:val="00C30264"/>
    <w:rsid w:val="00C305B1"/>
    <w:rsid w:val="00C32B4A"/>
    <w:rsid w:val="00C331FD"/>
    <w:rsid w:val="00C35332"/>
    <w:rsid w:val="00C372F3"/>
    <w:rsid w:val="00C37BCD"/>
    <w:rsid w:val="00C41FAC"/>
    <w:rsid w:val="00C43235"/>
    <w:rsid w:val="00C45718"/>
    <w:rsid w:val="00C4782F"/>
    <w:rsid w:val="00C47D5F"/>
    <w:rsid w:val="00C50419"/>
    <w:rsid w:val="00C5163D"/>
    <w:rsid w:val="00C53E74"/>
    <w:rsid w:val="00C54AAA"/>
    <w:rsid w:val="00C551EE"/>
    <w:rsid w:val="00C56F2E"/>
    <w:rsid w:val="00C602D8"/>
    <w:rsid w:val="00C6271E"/>
    <w:rsid w:val="00C62828"/>
    <w:rsid w:val="00C62860"/>
    <w:rsid w:val="00C628D1"/>
    <w:rsid w:val="00C62E50"/>
    <w:rsid w:val="00C665A8"/>
    <w:rsid w:val="00C70FD8"/>
    <w:rsid w:val="00C7562E"/>
    <w:rsid w:val="00C77A0A"/>
    <w:rsid w:val="00C809BF"/>
    <w:rsid w:val="00C80B62"/>
    <w:rsid w:val="00C811BE"/>
    <w:rsid w:val="00C81437"/>
    <w:rsid w:val="00C820E3"/>
    <w:rsid w:val="00C833B6"/>
    <w:rsid w:val="00C84426"/>
    <w:rsid w:val="00C85F7E"/>
    <w:rsid w:val="00C87BA2"/>
    <w:rsid w:val="00C921FE"/>
    <w:rsid w:val="00C94F2B"/>
    <w:rsid w:val="00C95656"/>
    <w:rsid w:val="00C971F0"/>
    <w:rsid w:val="00CA013E"/>
    <w:rsid w:val="00CA2747"/>
    <w:rsid w:val="00CA4105"/>
    <w:rsid w:val="00CA4BF0"/>
    <w:rsid w:val="00CA4C05"/>
    <w:rsid w:val="00CA542A"/>
    <w:rsid w:val="00CA5F32"/>
    <w:rsid w:val="00CA63A0"/>
    <w:rsid w:val="00CA6F36"/>
    <w:rsid w:val="00CB01B2"/>
    <w:rsid w:val="00CB74E5"/>
    <w:rsid w:val="00CB763F"/>
    <w:rsid w:val="00CC6599"/>
    <w:rsid w:val="00CC7BC0"/>
    <w:rsid w:val="00CD0058"/>
    <w:rsid w:val="00CD2E5F"/>
    <w:rsid w:val="00CD3D82"/>
    <w:rsid w:val="00CD6FC9"/>
    <w:rsid w:val="00CD7223"/>
    <w:rsid w:val="00CE4646"/>
    <w:rsid w:val="00CE475D"/>
    <w:rsid w:val="00CE4B6C"/>
    <w:rsid w:val="00CE4F55"/>
    <w:rsid w:val="00CF1677"/>
    <w:rsid w:val="00CF42E8"/>
    <w:rsid w:val="00CF742C"/>
    <w:rsid w:val="00D00B96"/>
    <w:rsid w:val="00D016B1"/>
    <w:rsid w:val="00D0347B"/>
    <w:rsid w:val="00D03705"/>
    <w:rsid w:val="00D03B0E"/>
    <w:rsid w:val="00D053E5"/>
    <w:rsid w:val="00D05C1C"/>
    <w:rsid w:val="00D072A7"/>
    <w:rsid w:val="00D10EF5"/>
    <w:rsid w:val="00D126B2"/>
    <w:rsid w:val="00D13664"/>
    <w:rsid w:val="00D1366A"/>
    <w:rsid w:val="00D202E0"/>
    <w:rsid w:val="00D20763"/>
    <w:rsid w:val="00D2130E"/>
    <w:rsid w:val="00D22903"/>
    <w:rsid w:val="00D23A1C"/>
    <w:rsid w:val="00D25E42"/>
    <w:rsid w:val="00D26119"/>
    <w:rsid w:val="00D307E5"/>
    <w:rsid w:val="00D31A6E"/>
    <w:rsid w:val="00D329CC"/>
    <w:rsid w:val="00D35999"/>
    <w:rsid w:val="00D360C8"/>
    <w:rsid w:val="00D37C32"/>
    <w:rsid w:val="00D4150D"/>
    <w:rsid w:val="00D41ADC"/>
    <w:rsid w:val="00D41CE1"/>
    <w:rsid w:val="00D41DDE"/>
    <w:rsid w:val="00D433EA"/>
    <w:rsid w:val="00D434F9"/>
    <w:rsid w:val="00D461F8"/>
    <w:rsid w:val="00D475BE"/>
    <w:rsid w:val="00D5451F"/>
    <w:rsid w:val="00D55500"/>
    <w:rsid w:val="00D55BF4"/>
    <w:rsid w:val="00D564FA"/>
    <w:rsid w:val="00D57985"/>
    <w:rsid w:val="00D60752"/>
    <w:rsid w:val="00D617CD"/>
    <w:rsid w:val="00D63332"/>
    <w:rsid w:val="00D652DC"/>
    <w:rsid w:val="00D66A72"/>
    <w:rsid w:val="00D67859"/>
    <w:rsid w:val="00D708B5"/>
    <w:rsid w:val="00D70B87"/>
    <w:rsid w:val="00D725FE"/>
    <w:rsid w:val="00D7283F"/>
    <w:rsid w:val="00D73F53"/>
    <w:rsid w:val="00D74953"/>
    <w:rsid w:val="00D75107"/>
    <w:rsid w:val="00D751C5"/>
    <w:rsid w:val="00D76AF6"/>
    <w:rsid w:val="00D76D86"/>
    <w:rsid w:val="00D77956"/>
    <w:rsid w:val="00D82087"/>
    <w:rsid w:val="00D83192"/>
    <w:rsid w:val="00D83F04"/>
    <w:rsid w:val="00D85D04"/>
    <w:rsid w:val="00D91204"/>
    <w:rsid w:val="00D9147E"/>
    <w:rsid w:val="00D94BA0"/>
    <w:rsid w:val="00D971B7"/>
    <w:rsid w:val="00DA158D"/>
    <w:rsid w:val="00DA594F"/>
    <w:rsid w:val="00DA5C97"/>
    <w:rsid w:val="00DA5CA0"/>
    <w:rsid w:val="00DA6241"/>
    <w:rsid w:val="00DB03A5"/>
    <w:rsid w:val="00DB284B"/>
    <w:rsid w:val="00DB2999"/>
    <w:rsid w:val="00DB2D30"/>
    <w:rsid w:val="00DB424B"/>
    <w:rsid w:val="00DB5E49"/>
    <w:rsid w:val="00DC1965"/>
    <w:rsid w:val="00DC21E9"/>
    <w:rsid w:val="00DC4C0A"/>
    <w:rsid w:val="00DC6840"/>
    <w:rsid w:val="00DC7FAF"/>
    <w:rsid w:val="00DD0AE3"/>
    <w:rsid w:val="00DD2A42"/>
    <w:rsid w:val="00DD4F9E"/>
    <w:rsid w:val="00DD6DFB"/>
    <w:rsid w:val="00DD7253"/>
    <w:rsid w:val="00DD73E7"/>
    <w:rsid w:val="00DD7B6E"/>
    <w:rsid w:val="00DE2336"/>
    <w:rsid w:val="00DE36C7"/>
    <w:rsid w:val="00DE3DA2"/>
    <w:rsid w:val="00DE5046"/>
    <w:rsid w:val="00DE64F5"/>
    <w:rsid w:val="00DE7A68"/>
    <w:rsid w:val="00DF12F1"/>
    <w:rsid w:val="00DF4686"/>
    <w:rsid w:val="00DF7E23"/>
    <w:rsid w:val="00E014C6"/>
    <w:rsid w:val="00E01B75"/>
    <w:rsid w:val="00E05724"/>
    <w:rsid w:val="00E05FFD"/>
    <w:rsid w:val="00E07487"/>
    <w:rsid w:val="00E07885"/>
    <w:rsid w:val="00E07A07"/>
    <w:rsid w:val="00E116FD"/>
    <w:rsid w:val="00E11936"/>
    <w:rsid w:val="00E16337"/>
    <w:rsid w:val="00E172A7"/>
    <w:rsid w:val="00E20AAA"/>
    <w:rsid w:val="00E24CD2"/>
    <w:rsid w:val="00E273C8"/>
    <w:rsid w:val="00E2780F"/>
    <w:rsid w:val="00E30A4D"/>
    <w:rsid w:val="00E3115D"/>
    <w:rsid w:val="00E31920"/>
    <w:rsid w:val="00E332E2"/>
    <w:rsid w:val="00E34AF0"/>
    <w:rsid w:val="00E37B1D"/>
    <w:rsid w:val="00E42BF0"/>
    <w:rsid w:val="00E43334"/>
    <w:rsid w:val="00E45525"/>
    <w:rsid w:val="00E504EF"/>
    <w:rsid w:val="00E51368"/>
    <w:rsid w:val="00E530CF"/>
    <w:rsid w:val="00E53670"/>
    <w:rsid w:val="00E56262"/>
    <w:rsid w:val="00E562A1"/>
    <w:rsid w:val="00E565B4"/>
    <w:rsid w:val="00E5673A"/>
    <w:rsid w:val="00E56CD8"/>
    <w:rsid w:val="00E6073A"/>
    <w:rsid w:val="00E6106D"/>
    <w:rsid w:val="00E618D3"/>
    <w:rsid w:val="00E630D4"/>
    <w:rsid w:val="00E6388B"/>
    <w:rsid w:val="00E66757"/>
    <w:rsid w:val="00E67DF0"/>
    <w:rsid w:val="00E70AB4"/>
    <w:rsid w:val="00E73CB7"/>
    <w:rsid w:val="00E744C5"/>
    <w:rsid w:val="00E74672"/>
    <w:rsid w:val="00E75B89"/>
    <w:rsid w:val="00E76048"/>
    <w:rsid w:val="00E8089B"/>
    <w:rsid w:val="00E809F9"/>
    <w:rsid w:val="00E81231"/>
    <w:rsid w:val="00E82AB6"/>
    <w:rsid w:val="00E834EC"/>
    <w:rsid w:val="00E83D70"/>
    <w:rsid w:val="00E85803"/>
    <w:rsid w:val="00E859F3"/>
    <w:rsid w:val="00E921FE"/>
    <w:rsid w:val="00E92339"/>
    <w:rsid w:val="00E942F9"/>
    <w:rsid w:val="00E943D2"/>
    <w:rsid w:val="00E9447B"/>
    <w:rsid w:val="00E94481"/>
    <w:rsid w:val="00E96B1A"/>
    <w:rsid w:val="00E975F1"/>
    <w:rsid w:val="00EA2B9B"/>
    <w:rsid w:val="00EB1C13"/>
    <w:rsid w:val="00EB3217"/>
    <w:rsid w:val="00EB3432"/>
    <w:rsid w:val="00EB3FE7"/>
    <w:rsid w:val="00EB451F"/>
    <w:rsid w:val="00EB46B3"/>
    <w:rsid w:val="00EB5C09"/>
    <w:rsid w:val="00EC0F7B"/>
    <w:rsid w:val="00EC1137"/>
    <w:rsid w:val="00EC22D1"/>
    <w:rsid w:val="00EC5106"/>
    <w:rsid w:val="00EC63FF"/>
    <w:rsid w:val="00ED1153"/>
    <w:rsid w:val="00ED14A5"/>
    <w:rsid w:val="00ED1BB9"/>
    <w:rsid w:val="00ED2EC0"/>
    <w:rsid w:val="00ED48C0"/>
    <w:rsid w:val="00ED4F44"/>
    <w:rsid w:val="00ED5519"/>
    <w:rsid w:val="00ED55EE"/>
    <w:rsid w:val="00ED5639"/>
    <w:rsid w:val="00ED5F1D"/>
    <w:rsid w:val="00ED7BEF"/>
    <w:rsid w:val="00ED7F97"/>
    <w:rsid w:val="00EE221B"/>
    <w:rsid w:val="00EE3D34"/>
    <w:rsid w:val="00EE3D89"/>
    <w:rsid w:val="00EE496F"/>
    <w:rsid w:val="00EE527B"/>
    <w:rsid w:val="00EE65B7"/>
    <w:rsid w:val="00EE66B8"/>
    <w:rsid w:val="00EE69B8"/>
    <w:rsid w:val="00EE6A38"/>
    <w:rsid w:val="00EE7043"/>
    <w:rsid w:val="00EF066B"/>
    <w:rsid w:val="00EF2A45"/>
    <w:rsid w:val="00F0396B"/>
    <w:rsid w:val="00F05656"/>
    <w:rsid w:val="00F070B7"/>
    <w:rsid w:val="00F07D20"/>
    <w:rsid w:val="00F07E6C"/>
    <w:rsid w:val="00F1019A"/>
    <w:rsid w:val="00F14B0D"/>
    <w:rsid w:val="00F1588E"/>
    <w:rsid w:val="00F16CF4"/>
    <w:rsid w:val="00F211CB"/>
    <w:rsid w:val="00F21AC6"/>
    <w:rsid w:val="00F26591"/>
    <w:rsid w:val="00F27DBD"/>
    <w:rsid w:val="00F30495"/>
    <w:rsid w:val="00F30DA3"/>
    <w:rsid w:val="00F312E0"/>
    <w:rsid w:val="00F31FDF"/>
    <w:rsid w:val="00F31FE1"/>
    <w:rsid w:val="00F32A5D"/>
    <w:rsid w:val="00F36D30"/>
    <w:rsid w:val="00F375BA"/>
    <w:rsid w:val="00F400E0"/>
    <w:rsid w:val="00F40B0E"/>
    <w:rsid w:val="00F40E05"/>
    <w:rsid w:val="00F411E4"/>
    <w:rsid w:val="00F41C5C"/>
    <w:rsid w:val="00F42714"/>
    <w:rsid w:val="00F447A9"/>
    <w:rsid w:val="00F459A3"/>
    <w:rsid w:val="00F4753A"/>
    <w:rsid w:val="00F4754A"/>
    <w:rsid w:val="00F50AC7"/>
    <w:rsid w:val="00F50B95"/>
    <w:rsid w:val="00F54CC5"/>
    <w:rsid w:val="00F54FB5"/>
    <w:rsid w:val="00F55E93"/>
    <w:rsid w:val="00F560A6"/>
    <w:rsid w:val="00F560CD"/>
    <w:rsid w:val="00F56712"/>
    <w:rsid w:val="00F60A07"/>
    <w:rsid w:val="00F65DC5"/>
    <w:rsid w:val="00F67B79"/>
    <w:rsid w:val="00F67EAB"/>
    <w:rsid w:val="00F740FA"/>
    <w:rsid w:val="00F74DB3"/>
    <w:rsid w:val="00F75BFF"/>
    <w:rsid w:val="00F82085"/>
    <w:rsid w:val="00F84F94"/>
    <w:rsid w:val="00F8665D"/>
    <w:rsid w:val="00F8696C"/>
    <w:rsid w:val="00F86A72"/>
    <w:rsid w:val="00F870A9"/>
    <w:rsid w:val="00F93C23"/>
    <w:rsid w:val="00F96E93"/>
    <w:rsid w:val="00F97F74"/>
    <w:rsid w:val="00FA023C"/>
    <w:rsid w:val="00FA0C05"/>
    <w:rsid w:val="00FA42F5"/>
    <w:rsid w:val="00FA55F4"/>
    <w:rsid w:val="00FA576B"/>
    <w:rsid w:val="00FA5946"/>
    <w:rsid w:val="00FA73E7"/>
    <w:rsid w:val="00FB07F9"/>
    <w:rsid w:val="00FB2049"/>
    <w:rsid w:val="00FB2740"/>
    <w:rsid w:val="00FB4EF8"/>
    <w:rsid w:val="00FB509F"/>
    <w:rsid w:val="00FB5D2A"/>
    <w:rsid w:val="00FC01C8"/>
    <w:rsid w:val="00FC0541"/>
    <w:rsid w:val="00FC0738"/>
    <w:rsid w:val="00FC2A8B"/>
    <w:rsid w:val="00FC2E3C"/>
    <w:rsid w:val="00FC2EDC"/>
    <w:rsid w:val="00FC3414"/>
    <w:rsid w:val="00FC7144"/>
    <w:rsid w:val="00FD0C32"/>
    <w:rsid w:val="00FD11D6"/>
    <w:rsid w:val="00FD24BD"/>
    <w:rsid w:val="00FD24E7"/>
    <w:rsid w:val="00FD3C64"/>
    <w:rsid w:val="00FD556F"/>
    <w:rsid w:val="00FD69FF"/>
    <w:rsid w:val="00FE23EF"/>
    <w:rsid w:val="00FE4030"/>
    <w:rsid w:val="00FE46BE"/>
    <w:rsid w:val="00FE6BC2"/>
    <w:rsid w:val="00FF0479"/>
    <w:rsid w:val="00FF0854"/>
    <w:rsid w:val="00FF087D"/>
    <w:rsid w:val="00FF3D12"/>
    <w:rsid w:val="00FF4E15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E01"/>
  </w:style>
  <w:style w:type="paragraph" w:styleId="Titolo2">
    <w:name w:val="heading 2"/>
    <w:basedOn w:val="Normale"/>
    <w:link w:val="Titolo2Carattere"/>
    <w:uiPriority w:val="9"/>
    <w:qFormat/>
    <w:rsid w:val="007B2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B2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647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A6473"/>
    <w:rPr>
      <w:b/>
      <w:bCs/>
    </w:rPr>
  </w:style>
  <w:style w:type="paragraph" w:customStyle="1" w:styleId="testo">
    <w:name w:val="testo"/>
    <w:basedOn w:val="Normale"/>
    <w:rsid w:val="005A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6473"/>
  </w:style>
  <w:style w:type="paragraph" w:customStyle="1" w:styleId="sottotitolo">
    <w:name w:val="sottotitolo"/>
    <w:basedOn w:val="Normale"/>
    <w:rsid w:val="005A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2">
    <w:name w:val="testo2"/>
    <w:basedOn w:val="Normale"/>
    <w:rsid w:val="005A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A6473"/>
    <w:rPr>
      <w:color w:val="0000FF"/>
      <w:u w:val="single"/>
    </w:rPr>
  </w:style>
  <w:style w:type="paragraph" w:customStyle="1" w:styleId="grassetto">
    <w:name w:val="grassetto"/>
    <w:basedOn w:val="Normale"/>
    <w:rsid w:val="005A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5A6473"/>
  </w:style>
  <w:style w:type="character" w:customStyle="1" w:styleId="Titolo2Carattere">
    <w:name w:val="Titolo 2 Carattere"/>
    <w:basedOn w:val="Carpredefinitoparagrafo"/>
    <w:link w:val="Titolo2"/>
    <w:uiPriority w:val="9"/>
    <w:rsid w:val="007B2B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2BA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599">
          <w:marLeft w:val="0"/>
          <w:marRight w:val="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ebruni</dc:creator>
  <cp:lastModifiedBy>ebruni</cp:lastModifiedBy>
  <cp:revision>2</cp:revision>
  <dcterms:created xsi:type="dcterms:W3CDTF">2014-05-21T10:16:00Z</dcterms:created>
  <dcterms:modified xsi:type="dcterms:W3CDTF">2014-05-21T10:16:00Z</dcterms:modified>
</cp:coreProperties>
</file>