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6C7" w:rsidRPr="00A236C7" w:rsidRDefault="00F620AF" w:rsidP="00A236C7">
      <w:pPr>
        <w:tabs>
          <w:tab w:val="left" w:pos="5812"/>
        </w:tabs>
        <w:ind w:left="-567"/>
        <w:jc w:val="center"/>
        <w:rPr>
          <w:rFonts w:ascii="Arial" w:hAnsi="Arial" w:cs="Arial"/>
          <w:bCs/>
        </w:rPr>
      </w:pPr>
      <w:r>
        <w:rPr>
          <w:noProof/>
        </w:rPr>
        <w:drawing>
          <wp:anchor distT="0" distB="0" distL="114300" distR="114300" simplePos="0" relativeHeight="251662336" behindDoc="0" locked="0" layoutInCell="1" allowOverlap="1">
            <wp:simplePos x="0" y="0"/>
            <wp:positionH relativeFrom="margin">
              <wp:posOffset>4772025</wp:posOffset>
            </wp:positionH>
            <wp:positionV relativeFrom="paragraph">
              <wp:posOffset>109855</wp:posOffset>
            </wp:positionV>
            <wp:extent cx="1362075" cy="424815"/>
            <wp:effectExtent l="19050" t="0" r="9525" b="0"/>
            <wp:wrapSquare wrapText="bothSides"/>
            <wp:docPr id="3" name="Immagine 3" descr="Logo Confindust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Confindustria"/>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2075" cy="424815"/>
                    </a:xfrm>
                    <a:prstGeom prst="rect">
                      <a:avLst/>
                    </a:prstGeom>
                    <a:noFill/>
                  </pic:spPr>
                </pic:pic>
              </a:graphicData>
            </a:graphic>
          </wp:anchor>
        </w:drawing>
      </w:r>
      <w:r w:rsidR="00A236C7" w:rsidRPr="00A236C7">
        <w:rPr>
          <w:noProof/>
        </w:rPr>
        <w:drawing>
          <wp:inline distT="0" distB="0" distL="0" distR="0">
            <wp:extent cx="914400" cy="600075"/>
            <wp:effectExtent l="19050" t="0" r="0" b="0"/>
            <wp:docPr id="10" name="Immagine 1" descr="https://docs.google.com/uc?export=download&amp;id=0B04IAYPt6mwZbEZrM0d0ZmZGYzQ&amp;revid=0B04IAYPt6mwZMFhuYUpVQ3doWmxMQm52U2ZMa1JtcEpEbG9R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uc?export=download&amp;id=0B04IAYPt6mwZbEZrM0d0ZmZGYzQ&amp;revid=0B04IAYPt6mwZMFhuYUpVQ3doWmxMQm52U2ZMa1JtcEpEbG9RPQ"/>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4400" cy="600075"/>
                    </a:xfrm>
                    <a:prstGeom prst="rect">
                      <a:avLst/>
                    </a:prstGeom>
                    <a:noFill/>
                    <a:ln>
                      <a:noFill/>
                    </a:ln>
                  </pic:spPr>
                </pic:pic>
              </a:graphicData>
            </a:graphic>
          </wp:inline>
        </w:drawing>
      </w: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285750</wp:posOffset>
            </wp:positionV>
            <wp:extent cx="2095500" cy="257175"/>
            <wp:effectExtent l="0" t="0" r="0" b="9525"/>
            <wp:wrapSquare wrapText="bothSides"/>
            <wp:docPr id="4" name="Immagine 4" descr="ISP-logo-comunica"/>
            <wp:cNvGraphicFramePr/>
            <a:graphic xmlns:a="http://schemas.openxmlformats.org/drawingml/2006/main">
              <a:graphicData uri="http://schemas.openxmlformats.org/drawingml/2006/picture">
                <pic:pic xmlns:pic="http://schemas.openxmlformats.org/drawingml/2006/picture">
                  <pic:nvPicPr>
                    <pic:cNvPr id="3" name="Immagine 3" descr="ISP-logo-comunica"/>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5500" cy="257175"/>
                    </a:xfrm>
                    <a:prstGeom prst="rect">
                      <a:avLst/>
                    </a:prstGeom>
                    <a:noFill/>
                    <a:ln>
                      <a:noFill/>
                    </a:ln>
                  </pic:spPr>
                </pic:pic>
              </a:graphicData>
            </a:graphic>
          </wp:anchor>
        </w:drawing>
      </w:r>
    </w:p>
    <w:p w:rsidR="00A236C7" w:rsidRDefault="00A236C7" w:rsidP="00A236C7">
      <w:pPr>
        <w:pStyle w:val="Paragrafoelenco"/>
        <w:spacing w:before="120"/>
        <w:ind w:left="0" w:right="282"/>
        <w:jc w:val="center"/>
        <w:rPr>
          <w:rFonts w:ascii="Arial" w:hAnsi="Arial" w:cs="Arial"/>
          <w:b/>
          <w:bCs/>
          <w:sz w:val="28"/>
          <w:szCs w:val="28"/>
          <w:u w:val="single"/>
        </w:rPr>
      </w:pPr>
    </w:p>
    <w:p w:rsidR="00A236C7" w:rsidRDefault="00A236C7" w:rsidP="007B1240">
      <w:pPr>
        <w:pStyle w:val="Paragrafoelenco"/>
        <w:spacing w:before="120"/>
        <w:ind w:left="0"/>
        <w:jc w:val="center"/>
        <w:rPr>
          <w:rFonts w:ascii="Arial" w:hAnsi="Arial" w:cs="Arial"/>
          <w:b/>
          <w:bCs/>
          <w:sz w:val="28"/>
          <w:szCs w:val="28"/>
          <w:u w:val="single"/>
        </w:rPr>
      </w:pPr>
    </w:p>
    <w:p w:rsidR="007B1240" w:rsidRPr="00BF51F7" w:rsidRDefault="007B1240" w:rsidP="007B1240">
      <w:pPr>
        <w:pStyle w:val="Paragrafoelenco"/>
        <w:spacing w:before="120"/>
        <w:ind w:left="0"/>
        <w:jc w:val="center"/>
        <w:rPr>
          <w:rFonts w:ascii="Arial" w:hAnsi="Arial" w:cs="Arial"/>
          <w:b/>
          <w:bCs/>
          <w:sz w:val="28"/>
          <w:szCs w:val="28"/>
          <w:u w:val="single"/>
        </w:rPr>
      </w:pPr>
      <w:r w:rsidRPr="00BF51F7">
        <w:rPr>
          <w:rFonts w:ascii="Arial" w:hAnsi="Arial" w:cs="Arial"/>
          <w:b/>
          <w:bCs/>
          <w:sz w:val="28"/>
          <w:szCs w:val="28"/>
          <w:u w:val="single"/>
        </w:rPr>
        <w:t>COMUNICATO STAMPA</w:t>
      </w:r>
    </w:p>
    <w:p w:rsidR="007B1240" w:rsidRDefault="007B1240" w:rsidP="007B1240">
      <w:pPr>
        <w:pStyle w:val="Paragrafoelenco"/>
        <w:spacing w:before="120"/>
        <w:ind w:left="0"/>
        <w:jc w:val="center"/>
        <w:rPr>
          <w:rFonts w:ascii="Arial" w:hAnsi="Arial" w:cs="Arial"/>
          <w:b/>
          <w:bCs/>
          <w:sz w:val="28"/>
          <w:szCs w:val="28"/>
        </w:rPr>
      </w:pPr>
    </w:p>
    <w:p w:rsidR="007B1240" w:rsidRPr="005D0DFA" w:rsidRDefault="007B1240" w:rsidP="007B1240">
      <w:pPr>
        <w:pStyle w:val="Paragrafoelenco"/>
        <w:spacing w:before="120"/>
        <w:ind w:left="0"/>
        <w:jc w:val="center"/>
        <w:rPr>
          <w:rFonts w:ascii="Arial" w:hAnsi="Arial" w:cs="Arial"/>
          <w:b/>
          <w:bCs/>
          <w:sz w:val="28"/>
          <w:szCs w:val="28"/>
        </w:rPr>
      </w:pPr>
      <w:r w:rsidRPr="005D0DFA">
        <w:rPr>
          <w:rFonts w:ascii="Arial" w:hAnsi="Arial" w:cs="Arial"/>
          <w:b/>
          <w:bCs/>
          <w:sz w:val="28"/>
          <w:szCs w:val="28"/>
        </w:rPr>
        <w:t>PROGETTARE IL FUTURO</w:t>
      </w:r>
      <w:r>
        <w:rPr>
          <w:rFonts w:ascii="Arial" w:hAnsi="Arial" w:cs="Arial"/>
          <w:b/>
          <w:bCs/>
          <w:sz w:val="28"/>
          <w:szCs w:val="28"/>
        </w:rPr>
        <w:t>:</w:t>
      </w:r>
    </w:p>
    <w:p w:rsidR="007B1240" w:rsidRDefault="007B1240" w:rsidP="007B1240">
      <w:pPr>
        <w:pStyle w:val="Paragrafoelenco"/>
        <w:spacing w:before="120"/>
        <w:ind w:left="-142"/>
        <w:jc w:val="center"/>
        <w:rPr>
          <w:rFonts w:ascii="Arial" w:hAnsi="Arial" w:cs="Arial"/>
          <w:b/>
          <w:bCs/>
          <w:sz w:val="28"/>
          <w:szCs w:val="28"/>
        </w:rPr>
      </w:pPr>
      <w:r>
        <w:rPr>
          <w:rFonts w:ascii="Arial" w:hAnsi="Arial" w:cs="Arial"/>
          <w:b/>
          <w:bCs/>
          <w:sz w:val="28"/>
          <w:szCs w:val="28"/>
        </w:rPr>
        <w:t>“</w:t>
      </w:r>
      <w:r w:rsidRPr="005D0DFA">
        <w:rPr>
          <w:rFonts w:ascii="Arial" w:hAnsi="Arial" w:cs="Arial"/>
          <w:b/>
          <w:bCs/>
          <w:sz w:val="28"/>
          <w:szCs w:val="28"/>
        </w:rPr>
        <w:t>PROMUOVERE UNA NUOVA CULTURA D’IMPRESA</w:t>
      </w:r>
      <w:r>
        <w:rPr>
          <w:rFonts w:ascii="Arial" w:hAnsi="Arial" w:cs="Arial"/>
          <w:b/>
          <w:bCs/>
          <w:sz w:val="28"/>
          <w:szCs w:val="28"/>
        </w:rPr>
        <w:t xml:space="preserve"> </w:t>
      </w:r>
    </w:p>
    <w:p w:rsidR="007B1240" w:rsidRDefault="007B1240" w:rsidP="007B1240">
      <w:pPr>
        <w:pStyle w:val="Paragrafoelenco"/>
        <w:spacing w:before="120"/>
        <w:ind w:left="-142"/>
        <w:jc w:val="center"/>
        <w:rPr>
          <w:rFonts w:ascii="Arial" w:hAnsi="Arial" w:cs="Arial"/>
          <w:b/>
          <w:bCs/>
          <w:sz w:val="28"/>
          <w:szCs w:val="28"/>
        </w:rPr>
      </w:pPr>
      <w:r w:rsidRPr="005D0DFA">
        <w:rPr>
          <w:rFonts w:ascii="Arial" w:hAnsi="Arial" w:cs="Arial"/>
          <w:b/>
          <w:bCs/>
          <w:sz w:val="28"/>
          <w:szCs w:val="28"/>
        </w:rPr>
        <w:t>PER UNA CRESCITA SOSTENIBILE</w:t>
      </w:r>
      <w:r>
        <w:rPr>
          <w:rFonts w:ascii="Arial" w:hAnsi="Arial" w:cs="Arial"/>
          <w:b/>
          <w:bCs/>
          <w:sz w:val="28"/>
          <w:szCs w:val="28"/>
        </w:rPr>
        <w:t>”</w:t>
      </w:r>
    </w:p>
    <w:p w:rsidR="007B1240" w:rsidRPr="00D97A18" w:rsidRDefault="007B1240" w:rsidP="007B1240">
      <w:pPr>
        <w:pStyle w:val="Paragrafoelenco"/>
        <w:spacing w:before="120"/>
        <w:ind w:left="-142"/>
        <w:jc w:val="center"/>
        <w:rPr>
          <w:rFonts w:ascii="Arial" w:hAnsi="Arial" w:cs="Arial"/>
          <w:b/>
          <w:bCs/>
          <w:sz w:val="22"/>
          <w:szCs w:val="22"/>
        </w:rPr>
      </w:pPr>
    </w:p>
    <w:p w:rsidR="007B1240" w:rsidRDefault="007B1240" w:rsidP="007B1240">
      <w:pPr>
        <w:pStyle w:val="Paragrafoelenco"/>
        <w:spacing w:before="120"/>
        <w:ind w:left="-142"/>
        <w:jc w:val="center"/>
        <w:rPr>
          <w:rFonts w:ascii="Arial" w:hAnsi="Arial" w:cs="Arial"/>
          <w:b/>
          <w:bCs/>
          <w:sz w:val="28"/>
          <w:szCs w:val="28"/>
        </w:rPr>
      </w:pPr>
      <w:r w:rsidRPr="005D0DFA">
        <w:rPr>
          <w:rFonts w:ascii="Arial" w:hAnsi="Arial" w:cs="Arial"/>
          <w:b/>
          <w:bCs/>
          <w:sz w:val="28"/>
          <w:szCs w:val="28"/>
        </w:rPr>
        <w:t>INTESA SANPAOLO E CONFINDUSTRIA</w:t>
      </w:r>
    </w:p>
    <w:p w:rsidR="007B1240" w:rsidRPr="005D0DFA" w:rsidRDefault="007B1240" w:rsidP="007B1240">
      <w:pPr>
        <w:pStyle w:val="Paragrafoelenco"/>
        <w:spacing w:before="120"/>
        <w:ind w:left="-142"/>
        <w:jc w:val="center"/>
        <w:rPr>
          <w:rFonts w:ascii="Arial" w:hAnsi="Arial" w:cs="Arial"/>
          <w:b/>
          <w:bCs/>
          <w:sz w:val="28"/>
          <w:szCs w:val="28"/>
        </w:rPr>
      </w:pPr>
      <w:r>
        <w:rPr>
          <w:rFonts w:ascii="Arial" w:hAnsi="Arial" w:cs="Arial"/>
          <w:b/>
          <w:bCs/>
          <w:sz w:val="28"/>
          <w:szCs w:val="28"/>
        </w:rPr>
        <w:t>POTENZIANO</w:t>
      </w:r>
      <w:r w:rsidRPr="005D0DFA">
        <w:rPr>
          <w:rFonts w:ascii="Arial" w:hAnsi="Arial" w:cs="Arial"/>
          <w:b/>
          <w:bCs/>
          <w:sz w:val="28"/>
          <w:szCs w:val="28"/>
        </w:rPr>
        <w:t xml:space="preserve"> L’ACCORDO</w:t>
      </w:r>
      <w:r>
        <w:rPr>
          <w:rFonts w:ascii="Arial" w:hAnsi="Arial" w:cs="Arial"/>
          <w:b/>
          <w:bCs/>
          <w:sz w:val="28"/>
          <w:szCs w:val="28"/>
        </w:rPr>
        <w:t xml:space="preserve"> </w:t>
      </w:r>
      <w:r w:rsidRPr="005D0DFA">
        <w:rPr>
          <w:rFonts w:ascii="Arial" w:hAnsi="Arial" w:cs="Arial"/>
          <w:b/>
          <w:bCs/>
          <w:sz w:val="28"/>
          <w:szCs w:val="28"/>
        </w:rPr>
        <w:t>2016-2019</w:t>
      </w:r>
    </w:p>
    <w:p w:rsidR="007B1240" w:rsidRPr="00D97A18" w:rsidRDefault="007B1240" w:rsidP="007B1240">
      <w:pPr>
        <w:pStyle w:val="Paragrafoelenco"/>
        <w:spacing w:before="120"/>
        <w:ind w:left="0"/>
        <w:jc w:val="center"/>
        <w:rPr>
          <w:rFonts w:ascii="Arial" w:hAnsi="Arial" w:cs="Arial"/>
          <w:b/>
          <w:bCs/>
          <w:sz w:val="22"/>
          <w:szCs w:val="22"/>
        </w:rPr>
      </w:pPr>
    </w:p>
    <w:p w:rsidR="007B1240" w:rsidRPr="005D0DFA" w:rsidRDefault="007B1240" w:rsidP="007B1240">
      <w:pPr>
        <w:pStyle w:val="Paragrafoelenco"/>
        <w:spacing w:before="120"/>
        <w:ind w:left="0"/>
        <w:jc w:val="center"/>
        <w:rPr>
          <w:rFonts w:ascii="Arial" w:hAnsi="Arial" w:cs="Arial"/>
          <w:b/>
          <w:bCs/>
          <w:sz w:val="28"/>
          <w:szCs w:val="28"/>
        </w:rPr>
      </w:pPr>
      <w:r>
        <w:rPr>
          <w:rFonts w:ascii="Arial" w:hAnsi="Arial" w:cs="Arial"/>
          <w:b/>
          <w:bCs/>
          <w:sz w:val="28"/>
          <w:szCs w:val="28"/>
        </w:rPr>
        <w:t xml:space="preserve">300 MILIONI </w:t>
      </w:r>
      <w:r w:rsidRPr="005D0DFA">
        <w:rPr>
          <w:rFonts w:ascii="Arial" w:hAnsi="Arial" w:cs="Arial"/>
          <w:b/>
          <w:bCs/>
          <w:sz w:val="28"/>
          <w:szCs w:val="28"/>
        </w:rPr>
        <w:t>PER LE IMPRESE DEL</w:t>
      </w:r>
      <w:r>
        <w:rPr>
          <w:rFonts w:ascii="Arial" w:hAnsi="Arial" w:cs="Arial"/>
          <w:b/>
          <w:bCs/>
          <w:sz w:val="28"/>
          <w:szCs w:val="28"/>
        </w:rPr>
        <w:t>LA BASILICATA</w:t>
      </w:r>
    </w:p>
    <w:p w:rsidR="007B1240" w:rsidRPr="00AF6846" w:rsidRDefault="007B1240" w:rsidP="007B1240">
      <w:pPr>
        <w:numPr>
          <w:ilvl w:val="0"/>
          <w:numId w:val="1"/>
        </w:numPr>
        <w:autoSpaceDE w:val="0"/>
        <w:autoSpaceDN w:val="0"/>
        <w:adjustRightInd w:val="0"/>
        <w:spacing w:before="100" w:beforeAutospacing="1" w:after="100" w:afterAutospacing="1" w:line="320" w:lineRule="atLeast"/>
        <w:ind w:left="567" w:right="340" w:hanging="207"/>
        <w:rPr>
          <w:rFonts w:ascii="Arial" w:hAnsi="Arial" w:cs="Arial"/>
          <w:b/>
        </w:rPr>
      </w:pPr>
      <w:r w:rsidRPr="00AF6846">
        <w:rPr>
          <w:rFonts w:ascii="Arial" w:eastAsiaTheme="minorHAnsi" w:hAnsi="Arial" w:cs="Arial"/>
          <w:b/>
          <w:lang w:eastAsia="en-US"/>
        </w:rPr>
        <w:t>Focus su formazione, passaggio generazionale, filiere e sostenibilità</w:t>
      </w:r>
      <w:r w:rsidRPr="00AF6846">
        <w:rPr>
          <w:rFonts w:ascii="Arial" w:hAnsi="Arial" w:cs="Arial"/>
          <w:b/>
        </w:rPr>
        <w:t xml:space="preserve"> </w:t>
      </w:r>
    </w:p>
    <w:p w:rsidR="007B1240" w:rsidRPr="00AF6846" w:rsidRDefault="007B1240" w:rsidP="007B1240">
      <w:pPr>
        <w:numPr>
          <w:ilvl w:val="0"/>
          <w:numId w:val="1"/>
        </w:numPr>
        <w:autoSpaceDE w:val="0"/>
        <w:autoSpaceDN w:val="0"/>
        <w:adjustRightInd w:val="0"/>
        <w:spacing w:before="100" w:beforeAutospacing="1" w:after="100" w:afterAutospacing="1" w:line="320" w:lineRule="atLeast"/>
        <w:ind w:left="567" w:right="340" w:hanging="207"/>
        <w:rPr>
          <w:rFonts w:ascii="Arial" w:hAnsi="Arial" w:cs="Arial"/>
          <w:b/>
        </w:rPr>
      </w:pPr>
      <w:r w:rsidRPr="00AF6846">
        <w:rPr>
          <w:rFonts w:ascii="Arial" w:hAnsi="Arial" w:cs="Arial"/>
          <w:b/>
        </w:rPr>
        <w:t>A regime il sistema qualitativo del rating di credito</w:t>
      </w:r>
    </w:p>
    <w:p w:rsidR="007B1240" w:rsidRPr="00AF6846" w:rsidRDefault="007B1240" w:rsidP="007B1240">
      <w:pPr>
        <w:numPr>
          <w:ilvl w:val="0"/>
          <w:numId w:val="1"/>
        </w:numPr>
        <w:autoSpaceDE w:val="0"/>
        <w:autoSpaceDN w:val="0"/>
        <w:adjustRightInd w:val="0"/>
        <w:spacing w:before="100" w:beforeAutospacing="1" w:after="100" w:afterAutospacing="1" w:line="320" w:lineRule="atLeast"/>
        <w:ind w:left="567" w:right="340" w:hanging="207"/>
        <w:rPr>
          <w:rFonts w:ascii="Arial" w:hAnsi="Arial" w:cs="Arial"/>
          <w:b/>
        </w:rPr>
      </w:pPr>
      <w:r w:rsidRPr="00AF6846">
        <w:rPr>
          <w:rFonts w:ascii="Arial" w:hAnsi="Arial" w:cs="Arial"/>
          <w:b/>
        </w:rPr>
        <w:t>Nuovo modello di valutazione</w:t>
      </w:r>
      <w:r w:rsidR="00196109">
        <w:rPr>
          <w:rFonts w:ascii="Arial" w:hAnsi="Arial" w:cs="Arial"/>
          <w:b/>
        </w:rPr>
        <w:t xml:space="preserve"> </w:t>
      </w:r>
      <w:r w:rsidRPr="00AF6846">
        <w:rPr>
          <w:rFonts w:ascii="Arial" w:hAnsi="Arial" w:cs="Arial"/>
          <w:b/>
        </w:rPr>
        <w:t>delle</w:t>
      </w:r>
      <w:r w:rsidR="00085CF3">
        <w:rPr>
          <w:rFonts w:ascii="Arial" w:hAnsi="Arial" w:cs="Arial"/>
          <w:b/>
        </w:rPr>
        <w:t xml:space="preserve"> </w:t>
      </w:r>
      <w:proofErr w:type="spellStart"/>
      <w:r w:rsidRPr="00AF6846">
        <w:rPr>
          <w:rFonts w:ascii="Arial" w:hAnsi="Arial" w:cs="Arial"/>
          <w:b/>
        </w:rPr>
        <w:t>startup</w:t>
      </w:r>
      <w:bookmarkStart w:id="0" w:name="_GoBack"/>
      <w:bookmarkEnd w:id="0"/>
      <w:proofErr w:type="spellEnd"/>
    </w:p>
    <w:p w:rsidR="007B1240" w:rsidRPr="00AF6846" w:rsidRDefault="007B1240" w:rsidP="007B1240">
      <w:pPr>
        <w:numPr>
          <w:ilvl w:val="0"/>
          <w:numId w:val="1"/>
        </w:numPr>
        <w:autoSpaceDE w:val="0"/>
        <w:autoSpaceDN w:val="0"/>
        <w:adjustRightInd w:val="0"/>
        <w:spacing w:before="100" w:beforeAutospacing="1" w:after="100" w:afterAutospacing="1" w:line="320" w:lineRule="atLeast"/>
        <w:ind w:left="567" w:right="340" w:hanging="207"/>
        <w:rPr>
          <w:rFonts w:ascii="Arial" w:hAnsi="Arial" w:cs="Arial"/>
          <w:b/>
        </w:rPr>
      </w:pPr>
      <w:r w:rsidRPr="00AF6846">
        <w:rPr>
          <w:rFonts w:ascii="Arial" w:hAnsi="Arial" w:cs="Arial"/>
          <w:b/>
        </w:rPr>
        <w:t>Impresa 4.0 e trasformazione digitale delle imprese</w:t>
      </w:r>
    </w:p>
    <w:p w:rsidR="007B1240" w:rsidRDefault="007B1240" w:rsidP="007B1240">
      <w:pPr>
        <w:pStyle w:val="Pidipagina"/>
        <w:spacing w:before="0" w:beforeAutospacing="0" w:after="0" w:afterAutospacing="0"/>
        <w:jc w:val="both"/>
        <w:rPr>
          <w:rFonts w:ascii="Times New Roman" w:hAnsi="Times New Roman"/>
          <w:i/>
          <w:spacing w:val="-2"/>
          <w:sz w:val="24"/>
          <w:szCs w:val="24"/>
        </w:rPr>
      </w:pPr>
    </w:p>
    <w:p w:rsidR="004B4D44" w:rsidRDefault="007B1240" w:rsidP="004B4D44">
      <w:pPr>
        <w:pStyle w:val="Pidipagina"/>
        <w:spacing w:before="0" w:beforeAutospacing="0" w:after="0" w:afterAutospacing="0"/>
        <w:jc w:val="both"/>
        <w:rPr>
          <w:rFonts w:ascii="Times New Roman" w:hAnsi="Times New Roman"/>
          <w:color w:val="000000"/>
          <w:sz w:val="24"/>
          <w:szCs w:val="24"/>
          <w:lang w:eastAsia="en-US"/>
        </w:rPr>
      </w:pPr>
      <w:r>
        <w:rPr>
          <w:rFonts w:ascii="Times New Roman" w:hAnsi="Times New Roman"/>
          <w:i/>
          <w:spacing w:val="-2"/>
          <w:sz w:val="24"/>
          <w:szCs w:val="24"/>
        </w:rPr>
        <w:t>Melfi (</w:t>
      </w:r>
      <w:proofErr w:type="spellStart"/>
      <w:r>
        <w:rPr>
          <w:rFonts w:ascii="Times New Roman" w:hAnsi="Times New Roman"/>
          <w:i/>
          <w:spacing w:val="-2"/>
          <w:sz w:val="24"/>
          <w:szCs w:val="24"/>
        </w:rPr>
        <w:t>Pz</w:t>
      </w:r>
      <w:proofErr w:type="spellEnd"/>
      <w:r>
        <w:rPr>
          <w:rFonts w:ascii="Times New Roman" w:hAnsi="Times New Roman"/>
          <w:i/>
          <w:spacing w:val="-2"/>
          <w:sz w:val="24"/>
          <w:szCs w:val="24"/>
        </w:rPr>
        <w:t>) 15 ottobre 2018</w:t>
      </w:r>
      <w:r w:rsidRPr="00AF6846">
        <w:rPr>
          <w:rFonts w:ascii="Times New Roman" w:hAnsi="Times New Roman"/>
          <w:i/>
          <w:spacing w:val="-2"/>
          <w:sz w:val="24"/>
          <w:szCs w:val="24"/>
        </w:rPr>
        <w:t xml:space="preserve"> </w:t>
      </w:r>
      <w:r w:rsidRPr="00AF6846">
        <w:rPr>
          <w:rFonts w:ascii="Times New Roman" w:hAnsi="Times New Roman"/>
          <w:spacing w:val="-2"/>
          <w:sz w:val="24"/>
          <w:szCs w:val="24"/>
        </w:rPr>
        <w:t xml:space="preserve">– </w:t>
      </w:r>
      <w:r w:rsidRPr="00085CF3">
        <w:rPr>
          <w:rFonts w:ascii="Times New Roman" w:hAnsi="Times New Roman"/>
          <w:spacing w:val="-2"/>
          <w:sz w:val="24"/>
          <w:szCs w:val="24"/>
        </w:rPr>
        <w:t>È stato presentato oggi</w:t>
      </w:r>
      <w:r w:rsidR="00085CF3" w:rsidRPr="00085CF3">
        <w:rPr>
          <w:rFonts w:ascii="Times New Roman" w:hAnsi="Times New Roman"/>
          <w:spacing w:val="-2"/>
          <w:sz w:val="24"/>
          <w:szCs w:val="24"/>
        </w:rPr>
        <w:t>,</w:t>
      </w:r>
      <w:r w:rsidRPr="00085CF3">
        <w:rPr>
          <w:rFonts w:ascii="Times New Roman" w:hAnsi="Times New Roman"/>
          <w:spacing w:val="-2"/>
          <w:sz w:val="24"/>
          <w:szCs w:val="24"/>
        </w:rPr>
        <w:t xml:space="preserve"> presso la </w:t>
      </w:r>
      <w:proofErr w:type="spellStart"/>
      <w:r w:rsidRPr="00085CF3">
        <w:rPr>
          <w:rFonts w:ascii="Times New Roman" w:hAnsi="Times New Roman"/>
          <w:spacing w:val="-2"/>
          <w:sz w:val="24"/>
          <w:szCs w:val="24"/>
        </w:rPr>
        <w:t>Plastic</w:t>
      </w:r>
      <w:r w:rsidR="00085CF3" w:rsidRPr="00085CF3">
        <w:rPr>
          <w:rFonts w:ascii="Times New Roman" w:hAnsi="Times New Roman"/>
          <w:spacing w:val="-2"/>
          <w:sz w:val="24"/>
          <w:szCs w:val="24"/>
        </w:rPr>
        <w:t>f</w:t>
      </w:r>
      <w:r w:rsidRPr="00085CF3">
        <w:rPr>
          <w:rFonts w:ascii="Times New Roman" w:hAnsi="Times New Roman"/>
          <w:spacing w:val="-2"/>
          <w:sz w:val="24"/>
          <w:szCs w:val="24"/>
        </w:rPr>
        <w:t>orm</w:t>
      </w:r>
      <w:proofErr w:type="spellEnd"/>
      <w:r w:rsidRPr="00085CF3">
        <w:rPr>
          <w:rFonts w:ascii="Times New Roman" w:hAnsi="Times New Roman"/>
          <w:spacing w:val="-2"/>
          <w:sz w:val="24"/>
          <w:szCs w:val="24"/>
        </w:rPr>
        <w:t xml:space="preserve">, </w:t>
      </w:r>
      <w:r w:rsidR="00085CF3" w:rsidRPr="00085CF3">
        <w:rPr>
          <w:rFonts w:ascii="Times New Roman" w:hAnsi="Times New Roman"/>
          <w:spacing w:val="-2"/>
          <w:sz w:val="24"/>
          <w:szCs w:val="24"/>
        </w:rPr>
        <w:t xml:space="preserve">azienda </w:t>
      </w:r>
      <w:r w:rsidRPr="00085CF3">
        <w:rPr>
          <w:rFonts w:ascii="Times New Roman" w:hAnsi="Times New Roman"/>
          <w:spacing w:val="-2"/>
          <w:sz w:val="24"/>
          <w:szCs w:val="24"/>
        </w:rPr>
        <w:t>nella zona industriale San Nicola di Melfi (Potenza),</w:t>
      </w:r>
      <w:r w:rsidR="003A0C5B" w:rsidRPr="00085CF3">
        <w:rPr>
          <w:rFonts w:ascii="Times New Roman" w:hAnsi="Times New Roman"/>
          <w:spacing w:val="-2"/>
          <w:sz w:val="24"/>
          <w:szCs w:val="24"/>
        </w:rPr>
        <w:t xml:space="preserve"> </w:t>
      </w:r>
      <w:r w:rsidRPr="00085CF3">
        <w:rPr>
          <w:rFonts w:ascii="Times New Roman" w:hAnsi="Times New Roman"/>
          <w:spacing w:val="-2"/>
          <w:sz w:val="24"/>
          <w:szCs w:val="24"/>
        </w:rPr>
        <w:t xml:space="preserve">l’Addendum all’Accordo 2016-2019 tra Confindustria Piccola Industria e Intesa </w:t>
      </w:r>
      <w:proofErr w:type="spellStart"/>
      <w:r w:rsidRPr="00085CF3">
        <w:rPr>
          <w:rFonts w:ascii="Times New Roman" w:hAnsi="Times New Roman"/>
          <w:spacing w:val="-2"/>
          <w:sz w:val="24"/>
          <w:szCs w:val="24"/>
        </w:rPr>
        <w:t>Sanpaolo</w:t>
      </w:r>
      <w:proofErr w:type="spellEnd"/>
      <w:r w:rsidRPr="00085CF3">
        <w:rPr>
          <w:rFonts w:ascii="Times New Roman" w:hAnsi="Times New Roman"/>
          <w:spacing w:val="-2"/>
          <w:sz w:val="24"/>
          <w:szCs w:val="24"/>
        </w:rPr>
        <w:t xml:space="preserve"> “Progettare il futuro”,</w:t>
      </w:r>
      <w:r w:rsidRPr="00085CF3">
        <w:rPr>
          <w:rFonts w:ascii="Times New Roman" w:hAnsi="Times New Roman"/>
          <w:sz w:val="24"/>
          <w:szCs w:val="24"/>
        </w:rPr>
        <w:t xml:space="preserve"> dedicato alla competitività e alla trasformazione delle imprese per cogliere le opportunità offerte dalla ‘quarta rivoluzione industriale’. L’Addendum “</w:t>
      </w:r>
      <w:r w:rsidRPr="00085CF3">
        <w:rPr>
          <w:rFonts w:ascii="Times New Roman" w:hAnsi="Times New Roman"/>
          <w:b/>
          <w:sz w:val="24"/>
          <w:szCs w:val="24"/>
        </w:rPr>
        <w:t>Promuovere una nuova cultura di impresa per una crescita sostenibile</w:t>
      </w:r>
      <w:r w:rsidRPr="00085CF3">
        <w:rPr>
          <w:rFonts w:ascii="Times New Roman" w:hAnsi="Times New Roman"/>
          <w:sz w:val="24"/>
          <w:szCs w:val="24"/>
          <w:lang w:eastAsia="en-US"/>
        </w:rPr>
        <w:t xml:space="preserve">” </w:t>
      </w:r>
      <w:r w:rsidRPr="00085CF3">
        <w:rPr>
          <w:rFonts w:ascii="Times New Roman" w:hAnsi="Times New Roman"/>
          <w:sz w:val="24"/>
          <w:szCs w:val="24"/>
        </w:rPr>
        <w:t>valorizza gli aspetti già previsti dall’Accordo in vigore e, dando</w:t>
      </w:r>
      <w:r w:rsidRPr="00085CF3">
        <w:rPr>
          <w:rFonts w:ascii="Times New Roman" w:hAnsi="Times New Roman"/>
          <w:color w:val="000000"/>
          <w:sz w:val="24"/>
          <w:szCs w:val="24"/>
          <w:lang w:eastAsia="en-US"/>
        </w:rPr>
        <w:t xml:space="preserve"> ulteriore impulso alla collaborazione, promuove una nuova cultura di impresa intesa come capacità degli imprenditori di </w:t>
      </w:r>
      <w:r w:rsidRPr="00085CF3">
        <w:rPr>
          <w:rFonts w:ascii="Times New Roman" w:hAnsi="Times New Roman"/>
          <w:b/>
          <w:color w:val="000000"/>
          <w:sz w:val="24"/>
          <w:szCs w:val="24"/>
          <w:lang w:eastAsia="en-US"/>
        </w:rPr>
        <w:t>attivarsi per utilizzare le soluzioni e gli strumenti disponibili per il rafforzamento aziendale</w:t>
      </w:r>
      <w:r w:rsidRPr="00085CF3">
        <w:rPr>
          <w:rFonts w:ascii="Times New Roman" w:hAnsi="Times New Roman"/>
          <w:color w:val="000000"/>
          <w:sz w:val="24"/>
          <w:szCs w:val="24"/>
          <w:lang w:eastAsia="en-US"/>
        </w:rPr>
        <w:t>.</w:t>
      </w:r>
    </w:p>
    <w:p w:rsidR="004B4D44" w:rsidRDefault="004B4D44" w:rsidP="004B4D44">
      <w:pPr>
        <w:pStyle w:val="Pidipagina"/>
        <w:spacing w:before="0" w:beforeAutospacing="0" w:after="0" w:afterAutospacing="0"/>
        <w:jc w:val="both"/>
        <w:rPr>
          <w:rFonts w:ascii="Times New Roman" w:hAnsi="Times New Roman"/>
          <w:color w:val="000000"/>
          <w:sz w:val="24"/>
          <w:szCs w:val="24"/>
          <w:lang w:eastAsia="en-US"/>
        </w:rPr>
      </w:pPr>
    </w:p>
    <w:p w:rsidR="004B4D44" w:rsidRPr="00085CF3" w:rsidRDefault="004B4D44" w:rsidP="004B4D44">
      <w:pPr>
        <w:pStyle w:val="Pidipagina"/>
        <w:spacing w:before="0" w:beforeAutospacing="0" w:after="0" w:afterAutospacing="0"/>
        <w:jc w:val="both"/>
        <w:rPr>
          <w:rFonts w:ascii="Times New Roman" w:hAnsi="Times New Roman"/>
          <w:color w:val="151515"/>
          <w:spacing w:val="-2"/>
          <w:sz w:val="24"/>
          <w:szCs w:val="24"/>
        </w:rPr>
      </w:pPr>
      <w:r w:rsidRPr="00085CF3">
        <w:rPr>
          <w:rFonts w:ascii="Times New Roman" w:hAnsi="Times New Roman"/>
          <w:color w:val="151515"/>
          <w:spacing w:val="-2"/>
          <w:sz w:val="24"/>
          <w:szCs w:val="24"/>
        </w:rPr>
        <w:t>L</w:t>
      </w:r>
      <w:r w:rsidRPr="00085CF3">
        <w:rPr>
          <w:rFonts w:ascii="Times New Roman" w:hAnsi="Times New Roman"/>
          <w:sz w:val="24"/>
          <w:szCs w:val="24"/>
        </w:rPr>
        <w:t>a partnership</w:t>
      </w:r>
      <w:r w:rsidRPr="00085CF3">
        <w:rPr>
          <w:rFonts w:ascii="Times New Roman" w:hAnsi="Times New Roman"/>
          <w:color w:val="151515"/>
          <w:spacing w:val="-2"/>
          <w:sz w:val="24"/>
          <w:szCs w:val="24"/>
        </w:rPr>
        <w:t>, che me</w:t>
      </w:r>
      <w:r w:rsidRPr="00085CF3">
        <w:rPr>
          <w:rFonts w:ascii="Times New Roman" w:hAnsi="Times New Roman"/>
          <w:color w:val="000000"/>
          <w:spacing w:val="-3"/>
          <w:sz w:val="24"/>
          <w:szCs w:val="24"/>
        </w:rPr>
        <w:t xml:space="preserve">tte a disposizione un plafond nazionale di </w:t>
      </w:r>
      <w:r w:rsidRPr="00085CF3">
        <w:rPr>
          <w:rFonts w:ascii="Times New Roman" w:hAnsi="Times New Roman"/>
          <w:b/>
          <w:color w:val="000000"/>
          <w:spacing w:val="-3"/>
          <w:sz w:val="24"/>
          <w:szCs w:val="24"/>
        </w:rPr>
        <w:t xml:space="preserve">90 miliardi </w:t>
      </w:r>
      <w:r w:rsidRPr="00085CF3">
        <w:rPr>
          <w:rFonts w:ascii="Times New Roman" w:hAnsi="Times New Roman"/>
          <w:color w:val="000000"/>
          <w:spacing w:val="-3"/>
          <w:sz w:val="24"/>
          <w:szCs w:val="24"/>
        </w:rPr>
        <w:t>di euro nell’arco dei tre anni, dei quali</w:t>
      </w:r>
      <w:r w:rsidRPr="00085CF3">
        <w:rPr>
          <w:rFonts w:ascii="Times New Roman" w:hAnsi="Times New Roman"/>
          <w:b/>
          <w:color w:val="000000"/>
          <w:spacing w:val="-3"/>
          <w:sz w:val="24"/>
          <w:szCs w:val="24"/>
        </w:rPr>
        <w:t xml:space="preserve"> 300 milioni </w:t>
      </w:r>
      <w:r w:rsidRPr="00085CF3">
        <w:rPr>
          <w:rFonts w:ascii="Times New Roman" w:hAnsi="Times New Roman"/>
          <w:color w:val="000000"/>
          <w:spacing w:val="-3"/>
          <w:sz w:val="24"/>
          <w:szCs w:val="24"/>
        </w:rPr>
        <w:t>destinati alle imprese lucane,</w:t>
      </w:r>
      <w:r w:rsidRPr="00085CF3">
        <w:rPr>
          <w:rFonts w:ascii="Times New Roman" w:hAnsi="Times New Roman"/>
          <w:b/>
          <w:color w:val="000000"/>
          <w:spacing w:val="-3"/>
          <w:sz w:val="24"/>
          <w:szCs w:val="24"/>
        </w:rPr>
        <w:t xml:space="preserve"> </w:t>
      </w:r>
      <w:r w:rsidRPr="00085CF3">
        <w:rPr>
          <w:rFonts w:ascii="Times New Roman" w:hAnsi="Times New Roman"/>
          <w:color w:val="151515"/>
          <w:spacing w:val="-2"/>
          <w:sz w:val="24"/>
          <w:szCs w:val="24"/>
        </w:rPr>
        <w:t xml:space="preserve">viene presentata all’interno dei luoghi deputati ad accogliere e far proprie le finalità dell’accordo: le imprese. </w:t>
      </w:r>
    </w:p>
    <w:p w:rsidR="004B4D44" w:rsidRPr="00085CF3" w:rsidRDefault="004B4D44" w:rsidP="004B4D44">
      <w:pPr>
        <w:pStyle w:val="Pidipagina"/>
        <w:spacing w:before="0" w:beforeAutospacing="0" w:after="0" w:afterAutospacing="0"/>
        <w:jc w:val="both"/>
        <w:rPr>
          <w:rFonts w:ascii="Times New Roman" w:hAnsi="Times New Roman"/>
          <w:sz w:val="24"/>
          <w:szCs w:val="24"/>
        </w:rPr>
      </w:pPr>
    </w:p>
    <w:p w:rsidR="004B4D44" w:rsidRPr="00085CF3" w:rsidRDefault="004B4D44" w:rsidP="004B4D44">
      <w:pPr>
        <w:pStyle w:val="Pidipagina"/>
        <w:spacing w:before="0" w:beforeAutospacing="0" w:after="0" w:afterAutospacing="0"/>
        <w:jc w:val="both"/>
        <w:rPr>
          <w:rFonts w:ascii="Times New Roman" w:hAnsi="Times New Roman"/>
          <w:b/>
          <w:spacing w:val="-2"/>
          <w:sz w:val="24"/>
          <w:szCs w:val="24"/>
        </w:rPr>
      </w:pPr>
      <w:r w:rsidRPr="00085CF3">
        <w:rPr>
          <w:rFonts w:ascii="Times New Roman" w:hAnsi="Times New Roman"/>
          <w:spacing w:val="-2"/>
          <w:sz w:val="24"/>
          <w:szCs w:val="24"/>
        </w:rPr>
        <w:t>I</w:t>
      </w:r>
      <w:r w:rsidRPr="00A236C7">
        <w:rPr>
          <w:rFonts w:ascii="Times New Roman" w:hAnsi="Times New Roman"/>
          <w:spacing w:val="-2"/>
          <w:sz w:val="24"/>
          <w:szCs w:val="24"/>
        </w:rPr>
        <w:t xml:space="preserve"> lavori</w:t>
      </w:r>
      <w:r w:rsidRPr="00085CF3">
        <w:rPr>
          <w:rFonts w:ascii="Times New Roman" w:hAnsi="Times New Roman"/>
          <w:spacing w:val="-2"/>
          <w:sz w:val="24"/>
          <w:szCs w:val="24"/>
        </w:rPr>
        <w:t xml:space="preserve">, moderati dalla giornalista </w:t>
      </w:r>
      <w:r w:rsidRPr="00085CF3">
        <w:rPr>
          <w:rFonts w:ascii="Times New Roman" w:hAnsi="Times New Roman"/>
          <w:b/>
          <w:spacing w:val="-2"/>
          <w:sz w:val="24"/>
          <w:szCs w:val="24"/>
        </w:rPr>
        <w:t xml:space="preserve">Mariateresa </w:t>
      </w:r>
      <w:proofErr w:type="spellStart"/>
      <w:r w:rsidRPr="00085CF3">
        <w:rPr>
          <w:rFonts w:ascii="Times New Roman" w:hAnsi="Times New Roman"/>
          <w:b/>
          <w:spacing w:val="-2"/>
          <w:sz w:val="24"/>
          <w:szCs w:val="24"/>
        </w:rPr>
        <w:t>Labanca</w:t>
      </w:r>
      <w:proofErr w:type="spellEnd"/>
      <w:r w:rsidRPr="00085CF3">
        <w:rPr>
          <w:rFonts w:ascii="Times New Roman" w:hAnsi="Times New Roman"/>
          <w:spacing w:val="-2"/>
          <w:sz w:val="24"/>
          <w:szCs w:val="24"/>
        </w:rPr>
        <w:t xml:space="preserve">, sono stati introdotti da </w:t>
      </w:r>
      <w:r w:rsidRPr="00085CF3">
        <w:rPr>
          <w:rFonts w:ascii="Times New Roman" w:hAnsi="Times New Roman"/>
          <w:b/>
          <w:spacing w:val="-2"/>
          <w:sz w:val="24"/>
          <w:szCs w:val="24"/>
        </w:rPr>
        <w:t xml:space="preserve">Pasquale </w:t>
      </w:r>
      <w:proofErr w:type="spellStart"/>
      <w:r w:rsidRPr="00085CF3">
        <w:rPr>
          <w:rFonts w:ascii="Times New Roman" w:hAnsi="Times New Roman"/>
          <w:b/>
          <w:spacing w:val="-2"/>
          <w:sz w:val="24"/>
          <w:szCs w:val="24"/>
        </w:rPr>
        <w:t>Lorusso</w:t>
      </w:r>
      <w:proofErr w:type="spellEnd"/>
      <w:r w:rsidRPr="00085CF3">
        <w:rPr>
          <w:rFonts w:ascii="Times New Roman" w:hAnsi="Times New Roman"/>
          <w:spacing w:val="-2"/>
          <w:sz w:val="24"/>
          <w:szCs w:val="24"/>
        </w:rPr>
        <w:t xml:space="preserve">, presidente </w:t>
      </w:r>
      <w:r w:rsidRPr="00085CF3">
        <w:rPr>
          <w:rFonts w:ascii="Times New Roman" w:hAnsi="Times New Roman"/>
          <w:iCs/>
          <w:spacing w:val="-2"/>
          <w:sz w:val="24"/>
          <w:szCs w:val="24"/>
        </w:rPr>
        <w:t>Confindustria Basilicata. La</w:t>
      </w:r>
      <w:r w:rsidRPr="00085CF3">
        <w:rPr>
          <w:rFonts w:ascii="Times New Roman" w:hAnsi="Times New Roman"/>
          <w:bCs/>
          <w:spacing w:val="-2"/>
          <w:sz w:val="24"/>
          <w:szCs w:val="24"/>
        </w:rPr>
        <w:t xml:space="preserve"> presentazione dell’accordo tra Intesa </w:t>
      </w:r>
      <w:proofErr w:type="spellStart"/>
      <w:r w:rsidRPr="00085CF3">
        <w:rPr>
          <w:rFonts w:ascii="Times New Roman" w:hAnsi="Times New Roman"/>
          <w:bCs/>
          <w:spacing w:val="-2"/>
          <w:sz w:val="24"/>
          <w:szCs w:val="24"/>
        </w:rPr>
        <w:t>Sanpaolo</w:t>
      </w:r>
      <w:proofErr w:type="spellEnd"/>
      <w:r w:rsidRPr="00085CF3">
        <w:rPr>
          <w:rFonts w:ascii="Times New Roman" w:hAnsi="Times New Roman"/>
          <w:bCs/>
          <w:spacing w:val="-2"/>
          <w:sz w:val="24"/>
          <w:szCs w:val="24"/>
        </w:rPr>
        <w:t xml:space="preserve"> e Confindustria Piccola Industria è stata affidata a </w:t>
      </w:r>
      <w:r w:rsidRPr="00085CF3">
        <w:rPr>
          <w:rFonts w:ascii="Times New Roman" w:hAnsi="Times New Roman"/>
          <w:b/>
          <w:spacing w:val="-2"/>
          <w:sz w:val="24"/>
          <w:szCs w:val="24"/>
        </w:rPr>
        <w:t xml:space="preserve">Francesco Guido, </w:t>
      </w:r>
      <w:r w:rsidRPr="00085CF3">
        <w:rPr>
          <w:rFonts w:ascii="Times New Roman" w:hAnsi="Times New Roman"/>
          <w:iCs/>
          <w:spacing w:val="-2"/>
          <w:sz w:val="24"/>
          <w:szCs w:val="24"/>
        </w:rPr>
        <w:t xml:space="preserve">direttore regionale Area Sud (Basilicata, Campania, Calabria e Puglia) di Intesa </w:t>
      </w:r>
      <w:proofErr w:type="spellStart"/>
      <w:r w:rsidRPr="00085CF3">
        <w:rPr>
          <w:rFonts w:ascii="Times New Roman" w:hAnsi="Times New Roman"/>
          <w:iCs/>
          <w:spacing w:val="-2"/>
          <w:sz w:val="24"/>
          <w:szCs w:val="24"/>
        </w:rPr>
        <w:t>Sanpaolo</w:t>
      </w:r>
      <w:proofErr w:type="spellEnd"/>
      <w:r w:rsidRPr="00085CF3">
        <w:rPr>
          <w:rFonts w:ascii="Times New Roman" w:hAnsi="Times New Roman"/>
          <w:iCs/>
          <w:spacing w:val="-2"/>
          <w:sz w:val="24"/>
          <w:szCs w:val="24"/>
        </w:rPr>
        <w:t xml:space="preserve"> e direttore generale del Banco di Napoli. </w:t>
      </w:r>
      <w:r w:rsidRPr="00085CF3">
        <w:rPr>
          <w:rFonts w:ascii="Times New Roman" w:hAnsi="Times New Roman"/>
          <w:b/>
          <w:spacing w:val="-2"/>
          <w:sz w:val="24"/>
          <w:szCs w:val="24"/>
        </w:rPr>
        <w:t xml:space="preserve">Carlo </w:t>
      </w:r>
      <w:proofErr w:type="spellStart"/>
      <w:r w:rsidRPr="00085CF3">
        <w:rPr>
          <w:rFonts w:ascii="Times New Roman" w:hAnsi="Times New Roman"/>
          <w:b/>
          <w:spacing w:val="-2"/>
          <w:sz w:val="24"/>
          <w:szCs w:val="24"/>
        </w:rPr>
        <w:t>Robiglio</w:t>
      </w:r>
      <w:proofErr w:type="spellEnd"/>
      <w:r w:rsidRPr="00085CF3">
        <w:rPr>
          <w:rFonts w:ascii="Times New Roman" w:hAnsi="Times New Roman"/>
          <w:spacing w:val="-2"/>
          <w:sz w:val="24"/>
          <w:szCs w:val="24"/>
        </w:rPr>
        <w:t>, p</w:t>
      </w:r>
      <w:r w:rsidRPr="00085CF3">
        <w:rPr>
          <w:rFonts w:ascii="Times New Roman" w:hAnsi="Times New Roman"/>
          <w:iCs/>
          <w:spacing w:val="-2"/>
          <w:sz w:val="24"/>
          <w:szCs w:val="24"/>
        </w:rPr>
        <w:t>residente Piccola Industria Confindustria</w:t>
      </w:r>
      <w:r w:rsidRPr="00085CF3">
        <w:rPr>
          <w:rFonts w:ascii="Times New Roman" w:hAnsi="Times New Roman"/>
          <w:spacing w:val="-2"/>
          <w:sz w:val="24"/>
          <w:szCs w:val="24"/>
        </w:rPr>
        <w:t>, ha parlato della “</w:t>
      </w:r>
      <w:r w:rsidRPr="00085CF3">
        <w:rPr>
          <w:rFonts w:ascii="Times New Roman" w:hAnsi="Times New Roman"/>
          <w:bCs/>
          <w:spacing w:val="-2"/>
          <w:sz w:val="24"/>
          <w:szCs w:val="24"/>
        </w:rPr>
        <w:t>Cultura di impresa per la crescita delle PMI”. La successiva</w:t>
      </w:r>
      <w:r w:rsidRPr="00085CF3">
        <w:rPr>
          <w:rFonts w:ascii="Times New Roman" w:hAnsi="Times New Roman"/>
          <w:bCs/>
          <w:spacing w:val="-2"/>
          <w:sz w:val="24"/>
          <w:szCs w:val="24"/>
          <w:lang w:eastAsia="en-US"/>
        </w:rPr>
        <w:t xml:space="preserve"> tavola rotonda ha visto gli interventi di </w:t>
      </w:r>
      <w:r w:rsidRPr="00085CF3">
        <w:rPr>
          <w:rFonts w:ascii="Times New Roman" w:hAnsi="Times New Roman"/>
          <w:b/>
          <w:bCs/>
          <w:spacing w:val="-2"/>
          <w:sz w:val="24"/>
          <w:szCs w:val="24"/>
          <w:lang w:eastAsia="en-US"/>
        </w:rPr>
        <w:t xml:space="preserve">Vincenzo Di </w:t>
      </w:r>
      <w:proofErr w:type="spellStart"/>
      <w:r w:rsidRPr="00085CF3">
        <w:rPr>
          <w:rFonts w:ascii="Times New Roman" w:hAnsi="Times New Roman"/>
          <w:b/>
          <w:bCs/>
          <w:spacing w:val="-2"/>
          <w:sz w:val="24"/>
          <w:szCs w:val="24"/>
          <w:lang w:eastAsia="en-US"/>
        </w:rPr>
        <w:t>Miscio</w:t>
      </w:r>
      <w:proofErr w:type="spellEnd"/>
      <w:r w:rsidRPr="00085CF3">
        <w:rPr>
          <w:rFonts w:ascii="Times New Roman" w:hAnsi="Times New Roman"/>
          <w:bCs/>
          <w:spacing w:val="-2"/>
          <w:sz w:val="24"/>
          <w:szCs w:val="24"/>
          <w:lang w:eastAsia="en-US"/>
        </w:rPr>
        <w:t xml:space="preserve">, presidente di </w:t>
      </w:r>
      <w:proofErr w:type="spellStart"/>
      <w:r w:rsidRPr="00085CF3">
        <w:rPr>
          <w:rFonts w:ascii="Times New Roman" w:hAnsi="Times New Roman"/>
          <w:bCs/>
          <w:spacing w:val="-2"/>
          <w:sz w:val="24"/>
          <w:szCs w:val="24"/>
          <w:lang w:eastAsia="en-US"/>
        </w:rPr>
        <w:t>Plasticform</w:t>
      </w:r>
      <w:proofErr w:type="spellEnd"/>
      <w:r w:rsidRPr="00085CF3">
        <w:rPr>
          <w:rFonts w:ascii="Times New Roman" w:hAnsi="Times New Roman"/>
          <w:bCs/>
          <w:spacing w:val="-2"/>
          <w:sz w:val="24"/>
          <w:szCs w:val="24"/>
          <w:lang w:eastAsia="en-US"/>
        </w:rPr>
        <w:t xml:space="preserve">, </w:t>
      </w:r>
      <w:r w:rsidRPr="00085CF3">
        <w:rPr>
          <w:rFonts w:ascii="Times New Roman" w:hAnsi="Times New Roman"/>
          <w:b/>
          <w:bCs/>
          <w:spacing w:val="-2"/>
          <w:sz w:val="24"/>
          <w:szCs w:val="24"/>
          <w:lang w:eastAsia="en-US"/>
        </w:rPr>
        <w:t>Lorenzo Pagliuca,</w:t>
      </w:r>
      <w:r w:rsidRPr="00085CF3">
        <w:rPr>
          <w:rFonts w:ascii="Times New Roman" w:hAnsi="Times New Roman"/>
          <w:bCs/>
          <w:spacing w:val="-2"/>
          <w:sz w:val="24"/>
          <w:szCs w:val="24"/>
          <w:lang w:eastAsia="en-US"/>
        </w:rPr>
        <w:t xml:space="preserve"> presidente Comitato Piccola Industria di Confindustria Basilicata, </w:t>
      </w:r>
      <w:r w:rsidRPr="00085CF3">
        <w:rPr>
          <w:rFonts w:ascii="Times New Roman" w:hAnsi="Times New Roman"/>
          <w:b/>
          <w:bCs/>
          <w:spacing w:val="-2"/>
          <w:sz w:val="24"/>
          <w:szCs w:val="24"/>
          <w:lang w:eastAsia="en-US"/>
        </w:rPr>
        <w:t>Pietro Pelù</w:t>
      </w:r>
      <w:r w:rsidRPr="00085CF3">
        <w:rPr>
          <w:rFonts w:ascii="Times New Roman" w:hAnsi="Times New Roman"/>
          <w:bCs/>
          <w:spacing w:val="-2"/>
          <w:sz w:val="24"/>
          <w:szCs w:val="24"/>
          <w:lang w:eastAsia="en-US"/>
        </w:rPr>
        <w:t xml:space="preserve">, direttore commerciale Imprese Campania, Basilicata, Calabria e Puglia di Intesa </w:t>
      </w:r>
      <w:proofErr w:type="spellStart"/>
      <w:r w:rsidRPr="00085CF3">
        <w:rPr>
          <w:rFonts w:ascii="Times New Roman" w:hAnsi="Times New Roman"/>
          <w:bCs/>
          <w:spacing w:val="-2"/>
          <w:sz w:val="24"/>
          <w:szCs w:val="24"/>
          <w:lang w:eastAsia="en-US"/>
        </w:rPr>
        <w:t>Sanpaolo</w:t>
      </w:r>
      <w:proofErr w:type="spellEnd"/>
      <w:r w:rsidRPr="00085CF3">
        <w:rPr>
          <w:rFonts w:ascii="Times New Roman" w:hAnsi="Times New Roman"/>
          <w:iCs/>
          <w:spacing w:val="-2"/>
          <w:sz w:val="24"/>
          <w:szCs w:val="24"/>
        </w:rPr>
        <w:t>.</w:t>
      </w:r>
    </w:p>
    <w:p w:rsidR="004B4D44" w:rsidRDefault="004B4D44" w:rsidP="004B4D44">
      <w:pPr>
        <w:pStyle w:val="Pidipagina"/>
        <w:spacing w:before="0" w:beforeAutospacing="0" w:after="0" w:afterAutospacing="0"/>
        <w:jc w:val="both"/>
        <w:rPr>
          <w:rFonts w:ascii="Times New Roman" w:hAnsi="Times New Roman"/>
          <w:color w:val="000000"/>
          <w:sz w:val="24"/>
          <w:szCs w:val="24"/>
          <w:lang w:eastAsia="en-US"/>
        </w:rPr>
      </w:pPr>
    </w:p>
    <w:p w:rsidR="004B4D44" w:rsidRPr="00085CF3" w:rsidRDefault="004B4D44" w:rsidP="004B4D44">
      <w:pPr>
        <w:autoSpaceDE w:val="0"/>
        <w:autoSpaceDN w:val="0"/>
        <w:adjustRightInd w:val="0"/>
        <w:jc w:val="both"/>
        <w:rPr>
          <w:rFonts w:eastAsiaTheme="minorHAnsi"/>
          <w:shd w:val="clear" w:color="auto" w:fill="FFFFFF" w:themeFill="background1"/>
          <w:lang w:eastAsia="en-US"/>
        </w:rPr>
      </w:pPr>
      <w:r w:rsidRPr="00085CF3">
        <w:rPr>
          <w:color w:val="000000"/>
          <w:spacing w:val="-2"/>
          <w:lang w:eastAsia="en-US"/>
        </w:rPr>
        <w:t xml:space="preserve">Per l’industria italiana – composta soprattutto da PMI – diventa </w:t>
      </w:r>
      <w:r w:rsidRPr="00085CF3">
        <w:rPr>
          <w:color w:val="151515"/>
          <w:spacing w:val="-2"/>
        </w:rPr>
        <w:t xml:space="preserve">sempre più strategico rafforzarsi e adottare nuovi modelli di business. </w:t>
      </w:r>
      <w:r w:rsidRPr="00085CF3">
        <w:rPr>
          <w:rFonts w:eastAsiaTheme="minorHAnsi"/>
          <w:color w:val="000000"/>
          <w:spacing w:val="-2"/>
          <w:lang w:eastAsia="en-US"/>
        </w:rPr>
        <w:t xml:space="preserve">Per questo è determinante puntare con decisione sulla sostenibilità </w:t>
      </w:r>
      <w:r w:rsidRPr="00085CF3">
        <w:rPr>
          <w:color w:val="000000"/>
          <w:spacing w:val="-2"/>
          <w:lang w:eastAsia="en-US"/>
        </w:rPr>
        <w:t>–</w:t>
      </w:r>
      <w:r w:rsidRPr="00085CF3">
        <w:rPr>
          <w:rFonts w:eastAsiaTheme="minorHAnsi"/>
          <w:color w:val="000000"/>
          <w:spacing w:val="-2"/>
          <w:lang w:eastAsia="en-US"/>
        </w:rPr>
        <w:t xml:space="preserve"> economica, sociale ed ambientale – favorendo l’adozione di processi di sviluppo qualitativo che rendano le imprese capaci di adattarsi ai cambiamenti e di saperli governare. </w:t>
      </w:r>
      <w:r w:rsidRPr="00085CF3">
        <w:rPr>
          <w:rFonts w:eastAsiaTheme="minorHAnsi"/>
          <w:color w:val="151515"/>
          <w:lang w:eastAsia="en-US"/>
        </w:rPr>
        <w:t xml:space="preserve">In tale contesto si inserisce </w:t>
      </w:r>
      <w:r w:rsidRPr="00085CF3">
        <w:rPr>
          <w:b/>
          <w:color w:val="000000"/>
          <w:lang w:eastAsia="en-US"/>
        </w:rPr>
        <w:t>Impresa 4.0</w:t>
      </w:r>
      <w:r w:rsidRPr="00085CF3">
        <w:rPr>
          <w:color w:val="000000"/>
          <w:lang w:eastAsia="en-US"/>
        </w:rPr>
        <w:t xml:space="preserve"> che può essere la strada per recuperare competitività e per creare nuovi posti di lavoro grazie a elevate competenze, nuovi modelli di business e tecnologie innovative. </w:t>
      </w:r>
      <w:r w:rsidRPr="00085CF3">
        <w:rPr>
          <w:rFonts w:eastAsiaTheme="minorHAnsi"/>
          <w:shd w:val="clear" w:color="auto" w:fill="FFFFFF" w:themeFill="background1"/>
          <w:lang w:eastAsia="en-US"/>
        </w:rPr>
        <w:t xml:space="preserve">Le opportunità di sviluppo per le realtà aziendali che riusciranno a cogliere questa sfida sono enormi, ma richiedono investimenti in capitale fisso e immateriale, in ricerca, innovazione e formazione, nonché trasformazioni organizzative e una continua attenzione alle evoluzioni in corso. </w:t>
      </w:r>
    </w:p>
    <w:p w:rsidR="004B4D44" w:rsidRPr="00085CF3" w:rsidRDefault="004B4D44" w:rsidP="004B4D44">
      <w:pPr>
        <w:pStyle w:val="Pidipagina"/>
        <w:spacing w:before="0" w:beforeAutospacing="0" w:after="0" w:afterAutospacing="0"/>
        <w:jc w:val="both"/>
        <w:rPr>
          <w:rFonts w:ascii="Times New Roman" w:hAnsi="Times New Roman"/>
          <w:sz w:val="24"/>
          <w:szCs w:val="24"/>
        </w:rPr>
      </w:pPr>
    </w:p>
    <w:p w:rsidR="004B4D44" w:rsidRPr="00085CF3" w:rsidRDefault="004B4D44" w:rsidP="00A236C7">
      <w:pPr>
        <w:jc w:val="both"/>
      </w:pPr>
      <w:r w:rsidRPr="00085CF3">
        <w:rPr>
          <w:color w:val="000000"/>
        </w:rPr>
        <w:br/>
      </w:r>
      <w:r w:rsidRPr="00085CF3">
        <w:rPr>
          <w:rFonts w:eastAsiaTheme="minorHAnsi"/>
          <w:b/>
          <w:spacing w:val="-4"/>
          <w:shd w:val="clear" w:color="auto" w:fill="FFFFFF" w:themeFill="background1"/>
          <w:lang w:eastAsia="en-US"/>
        </w:rPr>
        <w:t xml:space="preserve">Carlo </w:t>
      </w:r>
      <w:proofErr w:type="spellStart"/>
      <w:r w:rsidRPr="00085CF3">
        <w:rPr>
          <w:rFonts w:eastAsiaTheme="minorHAnsi"/>
          <w:b/>
          <w:spacing w:val="-4"/>
          <w:shd w:val="clear" w:color="auto" w:fill="FFFFFF" w:themeFill="background1"/>
          <w:lang w:eastAsia="en-US"/>
        </w:rPr>
        <w:t>Robiglio</w:t>
      </w:r>
      <w:proofErr w:type="spellEnd"/>
      <w:r w:rsidRPr="00085CF3">
        <w:rPr>
          <w:rFonts w:eastAsiaTheme="minorHAnsi"/>
          <w:spacing w:val="-4"/>
          <w:shd w:val="clear" w:color="auto" w:fill="FFFFFF" w:themeFill="background1"/>
          <w:lang w:eastAsia="en-US"/>
        </w:rPr>
        <w:t>, presidente Piccola Industria Confindustria</w:t>
      </w:r>
      <w:r w:rsidRPr="00085CF3">
        <w:rPr>
          <w:color w:val="000000"/>
        </w:rPr>
        <w:t xml:space="preserve"> "</w:t>
      </w:r>
      <w:r w:rsidRPr="00085CF3">
        <w:rPr>
          <w:i/>
          <w:color w:val="000000"/>
        </w:rPr>
        <w:t xml:space="preserve">Le </w:t>
      </w:r>
      <w:proofErr w:type="spellStart"/>
      <w:r w:rsidRPr="00085CF3">
        <w:rPr>
          <w:i/>
          <w:color w:val="000000"/>
        </w:rPr>
        <w:t>pmi</w:t>
      </w:r>
      <w:proofErr w:type="spellEnd"/>
      <w:r w:rsidRPr="00085CF3">
        <w:rPr>
          <w:i/>
          <w:color w:val="000000"/>
        </w:rPr>
        <w:t xml:space="preserve"> costituiscono l'ossatura portante del tessuto economico del nostro Paese e hanno una capacità di creare valore che non ha pari a livello mondiale. Sono, però ancora mediamente troppo piccole e per sostenerle bisogna lavorare su tre pilastri: cultura d'impresa, responsabilità sociale, il tutto finalizzato alla crescita. Cultura d'impresa non significa solo formazione ma capacità di cambiare testa, uscire dalle imprese e contaminarsi, soprat</w:t>
      </w:r>
      <w:r w:rsidR="00196109">
        <w:rPr>
          <w:i/>
          <w:color w:val="000000"/>
        </w:rPr>
        <w:t>t</w:t>
      </w:r>
      <w:r w:rsidRPr="00085CF3">
        <w:rPr>
          <w:i/>
          <w:color w:val="000000"/>
        </w:rPr>
        <w:t>utto con chi ha già intrapreso la strada della crescita, con le bes</w:t>
      </w:r>
      <w:r w:rsidR="00196109">
        <w:rPr>
          <w:i/>
          <w:color w:val="000000"/>
        </w:rPr>
        <w:t xml:space="preserve">t </w:t>
      </w:r>
      <w:proofErr w:type="spellStart"/>
      <w:r w:rsidR="00196109">
        <w:rPr>
          <w:i/>
          <w:color w:val="000000"/>
        </w:rPr>
        <w:t>practice</w:t>
      </w:r>
      <w:proofErr w:type="spellEnd"/>
      <w:r w:rsidR="00196109">
        <w:rPr>
          <w:i/>
          <w:color w:val="000000"/>
        </w:rPr>
        <w:t xml:space="preserve">. Proprio questo è il </w:t>
      </w:r>
      <w:r w:rsidRPr="00085CF3">
        <w:rPr>
          <w:i/>
          <w:color w:val="000000"/>
        </w:rPr>
        <w:t xml:space="preserve">significato dell'accordo con Intesa </w:t>
      </w:r>
      <w:proofErr w:type="spellStart"/>
      <w:r w:rsidRPr="00085CF3">
        <w:rPr>
          <w:i/>
          <w:color w:val="000000"/>
        </w:rPr>
        <w:t>Sanpaolo</w:t>
      </w:r>
      <w:proofErr w:type="spellEnd"/>
      <w:r w:rsidRPr="00085CF3">
        <w:rPr>
          <w:i/>
          <w:color w:val="000000"/>
        </w:rPr>
        <w:t xml:space="preserve"> che abbiamo presentato oggi qui alla </w:t>
      </w:r>
      <w:proofErr w:type="spellStart"/>
      <w:r w:rsidRPr="00085CF3">
        <w:rPr>
          <w:i/>
          <w:color w:val="000000"/>
        </w:rPr>
        <w:t>Plasticform</w:t>
      </w:r>
      <w:proofErr w:type="spellEnd"/>
      <w:r w:rsidRPr="00085CF3">
        <w:rPr>
          <w:i/>
          <w:color w:val="000000"/>
        </w:rPr>
        <w:t>, una delle imprese eccellenti di questo territorio</w:t>
      </w:r>
      <w:r w:rsidRPr="00085CF3">
        <w:rPr>
          <w:color w:val="000000"/>
        </w:rPr>
        <w:t>".</w:t>
      </w:r>
    </w:p>
    <w:p w:rsidR="004B4D44" w:rsidRPr="00085CF3" w:rsidRDefault="004B4D44" w:rsidP="004B4D44">
      <w:pPr>
        <w:jc w:val="both"/>
        <w:rPr>
          <w:spacing w:val="-3"/>
        </w:rPr>
      </w:pPr>
    </w:p>
    <w:p w:rsidR="004B4D44" w:rsidRPr="00085CF3" w:rsidRDefault="004B4D44" w:rsidP="00A236C7">
      <w:pPr>
        <w:spacing w:after="160" w:line="235" w:lineRule="atLeast"/>
        <w:jc w:val="both"/>
      </w:pPr>
      <w:r w:rsidRPr="00085CF3">
        <w:rPr>
          <w:b/>
          <w:bCs/>
        </w:rPr>
        <w:t xml:space="preserve">Pasquale </w:t>
      </w:r>
      <w:proofErr w:type="spellStart"/>
      <w:r w:rsidRPr="00085CF3">
        <w:rPr>
          <w:b/>
          <w:bCs/>
        </w:rPr>
        <w:t>Lorusso</w:t>
      </w:r>
      <w:proofErr w:type="spellEnd"/>
      <w:r w:rsidRPr="00085CF3">
        <w:rPr>
          <w:b/>
          <w:bCs/>
        </w:rPr>
        <w:t xml:space="preserve">, </w:t>
      </w:r>
      <w:r w:rsidRPr="00085CF3">
        <w:rPr>
          <w:bCs/>
        </w:rPr>
        <w:t xml:space="preserve">presidente Confindustria Basilicata: </w:t>
      </w:r>
      <w:r w:rsidRPr="00085CF3">
        <w:t>“</w:t>
      </w:r>
      <w:r w:rsidRPr="00085CF3">
        <w:rPr>
          <w:i/>
          <w:iCs/>
        </w:rPr>
        <w:t xml:space="preserve">Siamo orgogliosi di poter presentare oggi sul territorio le novità previste dal protocollo d’intesa sottoscritto con Intesa San Paolo, che mira a sostenere la crescita responsabile e sostenibile delle nostre </w:t>
      </w:r>
      <w:proofErr w:type="spellStart"/>
      <w:r w:rsidRPr="00085CF3">
        <w:rPr>
          <w:i/>
          <w:iCs/>
        </w:rPr>
        <w:t>Pmi</w:t>
      </w:r>
      <w:proofErr w:type="spellEnd"/>
      <w:r w:rsidRPr="00085CF3">
        <w:rPr>
          <w:i/>
          <w:iCs/>
        </w:rPr>
        <w:t>, incentivando investimenti e innovazione. Esso prevede una serie di strumenti particolarmente utili anche per il tessuto produttivo lucano, composto in gran parte da piccole imprese, che in questo modo possono guadagnare maggiore forza per affrontare le complesse sfide dei mercati</w:t>
      </w:r>
      <w:r w:rsidRPr="00085CF3">
        <w:t>”.</w:t>
      </w:r>
    </w:p>
    <w:p w:rsidR="004B4D44" w:rsidRPr="00085CF3" w:rsidRDefault="004B4D44" w:rsidP="00A236C7">
      <w:pPr>
        <w:spacing w:after="160" w:line="235" w:lineRule="atLeast"/>
        <w:jc w:val="both"/>
      </w:pPr>
      <w:r w:rsidRPr="00085CF3">
        <w:rPr>
          <w:b/>
          <w:bCs/>
        </w:rPr>
        <w:t xml:space="preserve">Lorenzo Pagliuca, </w:t>
      </w:r>
      <w:r w:rsidRPr="00085CF3">
        <w:t>presidente Comitato Piccola Industria di Confindustria Basilicata: “</w:t>
      </w:r>
      <w:r w:rsidRPr="00085CF3">
        <w:rPr>
          <w:i/>
          <w:iCs/>
        </w:rPr>
        <w:t>Oggi siamo ospiti in una delle eccellenze produttive lucane, che ha raggiunto importanti traguardi di competitività, pur in assenza di fondamentali infrastrutture, essenziali per accedere a percorsi di internazionalizzazione.</w:t>
      </w:r>
      <w:r w:rsidR="00196109">
        <w:rPr>
          <w:i/>
          <w:iCs/>
        </w:rPr>
        <w:t xml:space="preserve"> </w:t>
      </w:r>
      <w:r w:rsidRPr="00085CF3">
        <w:rPr>
          <w:i/>
          <w:iCs/>
        </w:rPr>
        <w:t>Non è la prima volta che affronto il tema della mobilità delle merci proprio in quest'area industriale, spesso denominata "Capitale Europea dell'</w:t>
      </w:r>
      <w:proofErr w:type="spellStart"/>
      <w:r w:rsidRPr="00085CF3">
        <w:rPr>
          <w:i/>
          <w:iCs/>
        </w:rPr>
        <w:t>Automotive</w:t>
      </w:r>
      <w:proofErr w:type="spellEnd"/>
      <w:r w:rsidRPr="00085CF3">
        <w:rPr>
          <w:i/>
          <w:iCs/>
        </w:rPr>
        <w:t>" per</w:t>
      </w:r>
      <w:r w:rsidR="00A236C7">
        <w:rPr>
          <w:i/>
          <w:iCs/>
        </w:rPr>
        <w:t xml:space="preserve"> la presenza del più innovativo </w:t>
      </w:r>
      <w:r w:rsidRPr="00085CF3">
        <w:rPr>
          <w:i/>
          <w:iCs/>
        </w:rPr>
        <w:t xml:space="preserve">stabilimento FCA, ma carente di sistemi intermodali. </w:t>
      </w:r>
      <w:r w:rsidR="00A236C7">
        <w:rPr>
          <w:i/>
          <w:iCs/>
        </w:rPr>
        <w:t>R</w:t>
      </w:r>
      <w:r w:rsidRPr="00085CF3">
        <w:rPr>
          <w:i/>
          <w:iCs/>
        </w:rPr>
        <w:t>iten</w:t>
      </w:r>
      <w:r w:rsidR="00A236C7">
        <w:rPr>
          <w:i/>
          <w:iCs/>
        </w:rPr>
        <w:t xml:space="preserve">go </w:t>
      </w:r>
      <w:r w:rsidRPr="00085CF3">
        <w:rPr>
          <w:i/>
          <w:iCs/>
        </w:rPr>
        <w:t xml:space="preserve">che il protocollo serva a rafforzare </w:t>
      </w:r>
      <w:r w:rsidR="00A236C7">
        <w:rPr>
          <w:i/>
          <w:iCs/>
        </w:rPr>
        <w:t xml:space="preserve">ulteriormente </w:t>
      </w:r>
      <w:r w:rsidRPr="00085CF3">
        <w:rPr>
          <w:i/>
          <w:iCs/>
        </w:rPr>
        <w:t>la sinergia tra due soggetti, banche ed imprese, collegate ad un unico destino: la competitività per la crescita, connubio</w:t>
      </w:r>
      <w:r w:rsidR="00A236C7">
        <w:rPr>
          <w:i/>
          <w:iCs/>
        </w:rPr>
        <w:t xml:space="preserve"> basilare per generare sviluppo </w:t>
      </w:r>
      <w:r w:rsidRPr="00085CF3">
        <w:rPr>
          <w:i/>
          <w:iCs/>
        </w:rPr>
        <w:t>e occupazione".</w:t>
      </w:r>
    </w:p>
    <w:p w:rsidR="004B4D44" w:rsidRPr="0003265F" w:rsidRDefault="004B4D44" w:rsidP="004B4D44">
      <w:pPr>
        <w:pStyle w:val="Pidipagina"/>
        <w:spacing w:before="0" w:beforeAutospacing="0" w:after="0" w:afterAutospacing="0"/>
        <w:jc w:val="both"/>
        <w:rPr>
          <w:rFonts w:ascii="Times New Roman" w:hAnsi="Times New Roman"/>
          <w:color w:val="000000"/>
          <w:sz w:val="24"/>
          <w:szCs w:val="24"/>
          <w:lang w:eastAsia="en-US"/>
        </w:rPr>
      </w:pPr>
      <w:r w:rsidRPr="0003265F">
        <w:rPr>
          <w:rFonts w:ascii="Times New Roman" w:hAnsi="Times New Roman"/>
          <w:b/>
          <w:bCs/>
          <w:sz w:val="24"/>
          <w:szCs w:val="24"/>
        </w:rPr>
        <w:t>Francesco Guido</w:t>
      </w:r>
      <w:r w:rsidRPr="0003265F">
        <w:rPr>
          <w:rFonts w:ascii="Times New Roman" w:hAnsi="Times New Roman"/>
          <w:bCs/>
          <w:sz w:val="24"/>
          <w:szCs w:val="24"/>
        </w:rPr>
        <w:t xml:space="preserve">, direttore regionale di Intesa </w:t>
      </w:r>
      <w:proofErr w:type="spellStart"/>
      <w:r w:rsidRPr="0003265F">
        <w:rPr>
          <w:rFonts w:ascii="Times New Roman" w:hAnsi="Times New Roman"/>
          <w:bCs/>
          <w:sz w:val="24"/>
          <w:szCs w:val="24"/>
        </w:rPr>
        <w:t>Sanpaolo</w:t>
      </w:r>
      <w:proofErr w:type="spellEnd"/>
      <w:r w:rsidRPr="0003265F">
        <w:rPr>
          <w:rFonts w:ascii="Times New Roman" w:hAnsi="Times New Roman"/>
          <w:bCs/>
          <w:sz w:val="24"/>
          <w:szCs w:val="24"/>
        </w:rPr>
        <w:t xml:space="preserve"> e direttore generale Banco di Napoli: </w:t>
      </w:r>
      <w:r w:rsidRPr="0003265F">
        <w:rPr>
          <w:rFonts w:ascii="Times New Roman" w:hAnsi="Times New Roman"/>
          <w:bCs/>
          <w:i/>
          <w:sz w:val="24"/>
          <w:szCs w:val="24"/>
        </w:rPr>
        <w:t>“</w:t>
      </w:r>
      <w:r w:rsidRPr="0003265F">
        <w:rPr>
          <w:rFonts w:ascii="Times New Roman" w:hAnsi="Times New Roman"/>
          <w:i/>
          <w:sz w:val="24"/>
          <w:szCs w:val="24"/>
        </w:rPr>
        <w:t xml:space="preserve">Seppure in un quadro economico migliorato rispetto al passato dobbiamo registrare come non vi sia ancora un'adeguata ripresa degli investimenti produttivi. </w:t>
      </w:r>
      <w:r w:rsidRPr="0003265F">
        <w:rPr>
          <w:rFonts w:ascii="Times New Roman" w:hAnsi="Times New Roman"/>
          <w:i/>
          <w:caps/>
          <w:sz w:val="24"/>
          <w:szCs w:val="24"/>
        </w:rPr>
        <w:t xml:space="preserve">è </w:t>
      </w:r>
      <w:r w:rsidRPr="0003265F">
        <w:rPr>
          <w:rFonts w:ascii="Times New Roman" w:hAnsi="Times New Roman"/>
          <w:i/>
          <w:sz w:val="24"/>
          <w:szCs w:val="24"/>
        </w:rPr>
        <w:t xml:space="preserve">un problema globale, ma che in Italia è particolarmente avvertibile vista la piccola dimensione e conseguente scarsa </w:t>
      </w:r>
      <w:proofErr w:type="spellStart"/>
      <w:r w:rsidRPr="0003265F">
        <w:rPr>
          <w:rFonts w:ascii="Times New Roman" w:hAnsi="Times New Roman"/>
          <w:i/>
          <w:sz w:val="24"/>
          <w:szCs w:val="24"/>
        </w:rPr>
        <w:t>patrimonializzazione</w:t>
      </w:r>
      <w:proofErr w:type="spellEnd"/>
      <w:r w:rsidRPr="0003265F">
        <w:rPr>
          <w:rFonts w:ascii="Times New Roman" w:hAnsi="Times New Roman"/>
          <w:i/>
          <w:sz w:val="24"/>
          <w:szCs w:val="24"/>
        </w:rPr>
        <w:t xml:space="preserve"> delle nostre PMI. L’accordo che presentiamo oggi vuole aiutare le aziende italiane a migliorare la loro capitalizzazione e a cogliere le grandi opportunità che la digitalizzazione e i nuovi scenari offerti dalla quarta rivoluzione industriale offrono. </w:t>
      </w:r>
      <w:r w:rsidRPr="0003265F">
        <w:rPr>
          <w:rFonts w:ascii="Times New Roman" w:hAnsi="Times New Roman"/>
          <w:i/>
          <w:iCs/>
          <w:sz w:val="24"/>
          <w:szCs w:val="24"/>
        </w:rPr>
        <w:t xml:space="preserve">Azioni che richiedono investimenti sia finanziari che nel capitale umano. </w:t>
      </w:r>
      <w:r w:rsidRPr="0003265F">
        <w:rPr>
          <w:rFonts w:ascii="Times New Roman" w:hAnsi="Times New Roman"/>
          <w:i/>
          <w:sz w:val="24"/>
          <w:szCs w:val="24"/>
        </w:rPr>
        <w:t xml:space="preserve">Inoltre abbiamo voluto arricchire </w:t>
      </w:r>
      <w:r w:rsidRPr="0003265F">
        <w:rPr>
          <w:rFonts w:ascii="Times New Roman" w:hAnsi="Times New Roman"/>
          <w:i/>
          <w:sz w:val="24"/>
          <w:szCs w:val="24"/>
          <w:lang w:eastAsia="en-US"/>
        </w:rPr>
        <w:t>l’accordo di nuovi contenuti volti ad integrare la valorizzazione del capitale delle imprese attraverso elementi intangibili come la formazione, il cambiamento di cultura imprenditoriale e un nuovo modo, più sostenibile, di fare impresa”.</w:t>
      </w:r>
    </w:p>
    <w:p w:rsidR="007B1240" w:rsidRPr="00085CF3" w:rsidRDefault="007B1240" w:rsidP="007B1240">
      <w:pPr>
        <w:pStyle w:val="Pidipagina"/>
        <w:spacing w:before="0" w:beforeAutospacing="0" w:after="0" w:afterAutospacing="0"/>
        <w:jc w:val="both"/>
        <w:rPr>
          <w:rFonts w:ascii="Times New Roman" w:hAnsi="Times New Roman"/>
          <w:sz w:val="24"/>
          <w:szCs w:val="24"/>
        </w:rPr>
      </w:pPr>
    </w:p>
    <w:p w:rsidR="007B1240" w:rsidRPr="00085CF3" w:rsidRDefault="007B1240" w:rsidP="007B1240">
      <w:pPr>
        <w:autoSpaceDE w:val="0"/>
        <w:autoSpaceDN w:val="0"/>
        <w:adjustRightInd w:val="0"/>
        <w:spacing w:after="120"/>
        <w:jc w:val="both"/>
      </w:pPr>
      <w:r w:rsidRPr="00085CF3">
        <w:rPr>
          <w:rFonts w:eastAsiaTheme="minorHAnsi"/>
          <w:lang w:eastAsia="en-US"/>
        </w:rPr>
        <w:t xml:space="preserve">L’impegno di Intesa </w:t>
      </w:r>
      <w:proofErr w:type="spellStart"/>
      <w:r w:rsidRPr="00085CF3">
        <w:rPr>
          <w:rFonts w:eastAsiaTheme="minorHAnsi"/>
          <w:lang w:eastAsia="en-US"/>
        </w:rPr>
        <w:t>Sanpaolo</w:t>
      </w:r>
      <w:proofErr w:type="spellEnd"/>
      <w:r w:rsidRPr="00085CF3">
        <w:rPr>
          <w:rFonts w:eastAsiaTheme="minorHAnsi"/>
          <w:lang w:eastAsia="en-US"/>
        </w:rPr>
        <w:t xml:space="preserve"> per lo sviluppo delle PMI italiane è testimoniata anche dalla recente creazione della </w:t>
      </w:r>
      <w:r w:rsidRPr="00085CF3">
        <w:rPr>
          <w:rFonts w:eastAsiaTheme="minorHAnsi"/>
          <w:b/>
          <w:lang w:eastAsia="en-US"/>
        </w:rPr>
        <w:t xml:space="preserve">Direzione </w:t>
      </w:r>
      <w:proofErr w:type="spellStart"/>
      <w:r w:rsidRPr="00085CF3">
        <w:rPr>
          <w:rFonts w:eastAsiaTheme="minorHAnsi"/>
          <w:b/>
          <w:lang w:eastAsia="en-US"/>
        </w:rPr>
        <w:t>Sales</w:t>
      </w:r>
      <w:proofErr w:type="spellEnd"/>
      <w:r w:rsidRPr="00085CF3">
        <w:rPr>
          <w:rFonts w:eastAsiaTheme="minorHAnsi"/>
          <w:b/>
          <w:lang w:eastAsia="en-US"/>
        </w:rPr>
        <w:t xml:space="preserve"> &amp; Marketing dedicata unicamente alle imprese. </w:t>
      </w:r>
      <w:r w:rsidRPr="00085CF3">
        <w:rPr>
          <w:rFonts w:eastAsiaTheme="minorHAnsi"/>
          <w:lang w:eastAsia="en-US"/>
        </w:rPr>
        <w:t xml:space="preserve">La nuova struttura contribuisce ad arricchire le iniziative previste dall’addendum </w:t>
      </w:r>
      <w:r w:rsidRPr="00085CF3">
        <w:t xml:space="preserve">tra Confindustria Piccola Industria e Intesa </w:t>
      </w:r>
      <w:proofErr w:type="spellStart"/>
      <w:r w:rsidRPr="00085CF3">
        <w:t>Sanpaolo</w:t>
      </w:r>
      <w:proofErr w:type="spellEnd"/>
      <w:r w:rsidRPr="00085CF3">
        <w:t>, focalizzato alla valorizzazione del capitale delle imprese attraverso:</w:t>
      </w:r>
    </w:p>
    <w:p w:rsidR="007B1240" w:rsidRPr="00085CF3" w:rsidRDefault="007B1240" w:rsidP="007B1240">
      <w:pPr>
        <w:pStyle w:val="Paragrafoelenco"/>
        <w:numPr>
          <w:ilvl w:val="0"/>
          <w:numId w:val="2"/>
        </w:numPr>
        <w:autoSpaceDE w:val="0"/>
        <w:autoSpaceDN w:val="0"/>
        <w:adjustRightInd w:val="0"/>
        <w:jc w:val="both"/>
        <w:rPr>
          <w:b/>
        </w:rPr>
      </w:pPr>
      <w:r w:rsidRPr="00085CF3">
        <w:rPr>
          <w:b/>
        </w:rPr>
        <w:t>Ecosistemi di imprese e integrazione di business</w:t>
      </w:r>
    </w:p>
    <w:p w:rsidR="007B1240" w:rsidRDefault="007B1240" w:rsidP="007B1240">
      <w:pPr>
        <w:autoSpaceDE w:val="0"/>
        <w:autoSpaceDN w:val="0"/>
        <w:adjustRightInd w:val="0"/>
        <w:jc w:val="both"/>
        <w:rPr>
          <w:rFonts w:eastAsiaTheme="minorHAnsi"/>
          <w:color w:val="151515"/>
          <w:lang w:eastAsia="en-US"/>
        </w:rPr>
      </w:pPr>
      <w:r w:rsidRPr="00085CF3">
        <w:rPr>
          <w:color w:val="151515"/>
        </w:rPr>
        <w:t>Mettere a disposizione un insieme di soluzioni che permettano alle imprese di migliorare i processi produttivi ricorrendo a nuove tecnologie e a nuove metodologie, tra cui i percorsi “</w:t>
      </w:r>
      <w:proofErr w:type="spellStart"/>
      <w:r w:rsidRPr="00085CF3">
        <w:rPr>
          <w:color w:val="151515"/>
        </w:rPr>
        <w:t>Lean</w:t>
      </w:r>
      <w:proofErr w:type="spellEnd"/>
      <w:r w:rsidRPr="00085CF3">
        <w:rPr>
          <w:color w:val="151515"/>
        </w:rPr>
        <w:t xml:space="preserve"> 4.0” che abilitano le imprese alle tecnologie digitali. L</w:t>
      </w:r>
      <w:r w:rsidRPr="00085CF3">
        <w:rPr>
          <w:rFonts w:eastAsiaTheme="minorHAnsi"/>
          <w:color w:val="151515"/>
          <w:lang w:eastAsia="en-US"/>
        </w:rPr>
        <w:t xml:space="preserve">e filiere possono rappresentare a tal fine un veicolo strategico per facilitare la trasmissione di informazioni, tecnologie, competenze e propensione al cambiamento tra le imprese che ne fanno parte. </w:t>
      </w:r>
    </w:p>
    <w:p w:rsidR="0003265F" w:rsidRDefault="0003265F" w:rsidP="007B1240">
      <w:pPr>
        <w:autoSpaceDE w:val="0"/>
        <w:autoSpaceDN w:val="0"/>
        <w:adjustRightInd w:val="0"/>
        <w:jc w:val="both"/>
        <w:rPr>
          <w:rFonts w:eastAsiaTheme="minorHAnsi"/>
          <w:color w:val="151515"/>
          <w:lang w:eastAsia="en-US"/>
        </w:rPr>
      </w:pPr>
    </w:p>
    <w:p w:rsidR="0003265F" w:rsidRDefault="0003265F" w:rsidP="007B1240">
      <w:pPr>
        <w:autoSpaceDE w:val="0"/>
        <w:autoSpaceDN w:val="0"/>
        <w:adjustRightInd w:val="0"/>
        <w:jc w:val="both"/>
        <w:rPr>
          <w:rFonts w:eastAsiaTheme="minorHAnsi"/>
          <w:color w:val="151515"/>
          <w:lang w:eastAsia="en-US"/>
        </w:rPr>
      </w:pPr>
    </w:p>
    <w:p w:rsidR="0003265F" w:rsidRDefault="0003265F" w:rsidP="007B1240">
      <w:pPr>
        <w:autoSpaceDE w:val="0"/>
        <w:autoSpaceDN w:val="0"/>
        <w:adjustRightInd w:val="0"/>
        <w:jc w:val="both"/>
        <w:rPr>
          <w:rFonts w:eastAsiaTheme="minorHAnsi"/>
          <w:color w:val="151515"/>
          <w:lang w:eastAsia="en-US"/>
        </w:rPr>
      </w:pPr>
    </w:p>
    <w:p w:rsidR="0003265F" w:rsidRPr="00085CF3" w:rsidRDefault="0003265F" w:rsidP="007B1240">
      <w:pPr>
        <w:autoSpaceDE w:val="0"/>
        <w:autoSpaceDN w:val="0"/>
        <w:adjustRightInd w:val="0"/>
        <w:jc w:val="both"/>
        <w:rPr>
          <w:rFonts w:eastAsiaTheme="minorHAnsi"/>
          <w:color w:val="151515"/>
          <w:lang w:eastAsia="en-US"/>
        </w:rPr>
      </w:pPr>
    </w:p>
    <w:p w:rsidR="007B1240" w:rsidRPr="00085CF3" w:rsidRDefault="007B1240" w:rsidP="007B1240">
      <w:pPr>
        <w:autoSpaceDE w:val="0"/>
        <w:autoSpaceDN w:val="0"/>
        <w:adjustRightInd w:val="0"/>
        <w:jc w:val="both"/>
        <w:rPr>
          <w:rFonts w:eastAsiaTheme="minorHAnsi"/>
          <w:color w:val="151515"/>
          <w:lang w:eastAsia="en-US"/>
        </w:rPr>
      </w:pPr>
    </w:p>
    <w:p w:rsidR="007B1240" w:rsidRPr="00085CF3" w:rsidRDefault="007B1240" w:rsidP="007B1240">
      <w:pPr>
        <w:pStyle w:val="Paragrafoelenco"/>
        <w:numPr>
          <w:ilvl w:val="0"/>
          <w:numId w:val="2"/>
        </w:numPr>
        <w:autoSpaceDE w:val="0"/>
        <w:autoSpaceDN w:val="0"/>
        <w:adjustRightInd w:val="0"/>
        <w:jc w:val="both"/>
        <w:rPr>
          <w:b/>
          <w:color w:val="151515"/>
        </w:rPr>
      </w:pPr>
      <w:r w:rsidRPr="00085CF3">
        <w:rPr>
          <w:b/>
          <w:color w:val="151515"/>
        </w:rPr>
        <w:t>Finanza per la crescita e nuova imprenditorialità</w:t>
      </w:r>
    </w:p>
    <w:p w:rsidR="007B1240" w:rsidRPr="00085CF3" w:rsidRDefault="007B1240" w:rsidP="007B1240">
      <w:pPr>
        <w:autoSpaceDE w:val="0"/>
        <w:autoSpaceDN w:val="0"/>
        <w:adjustRightInd w:val="0"/>
        <w:jc w:val="both"/>
        <w:rPr>
          <w:color w:val="151515"/>
          <w:spacing w:val="-3"/>
        </w:rPr>
      </w:pPr>
      <w:r w:rsidRPr="00085CF3">
        <w:rPr>
          <w:color w:val="151515"/>
          <w:spacing w:val="-3"/>
        </w:rPr>
        <w:t xml:space="preserve">Finanziare la crescita del business valorizzando il patrimonio intangibile delle imprese. Vengono quindi identificati </w:t>
      </w:r>
      <w:r w:rsidRPr="00085CF3">
        <w:rPr>
          <w:b/>
          <w:color w:val="151515"/>
          <w:spacing w:val="-3"/>
        </w:rPr>
        <w:t>fattori qualitativi legati al credito</w:t>
      </w:r>
      <w:r w:rsidRPr="00085CF3">
        <w:rPr>
          <w:color w:val="151515"/>
          <w:spacing w:val="-3"/>
        </w:rPr>
        <w:t xml:space="preserve">, come capacità innovativa, formazione e strategicità della catena </w:t>
      </w:r>
      <w:proofErr w:type="spellStart"/>
      <w:r w:rsidRPr="00085CF3">
        <w:rPr>
          <w:color w:val="151515"/>
          <w:spacing w:val="-3"/>
        </w:rPr>
        <w:t>fornitore-champion</w:t>
      </w:r>
      <w:proofErr w:type="spellEnd"/>
      <w:r w:rsidRPr="00085CF3">
        <w:rPr>
          <w:color w:val="151515"/>
          <w:spacing w:val="-3"/>
        </w:rPr>
        <w:t xml:space="preserve">. </w:t>
      </w:r>
    </w:p>
    <w:p w:rsidR="007B1240" w:rsidRPr="00085CF3" w:rsidRDefault="007B1240" w:rsidP="007B1240">
      <w:pPr>
        <w:autoSpaceDE w:val="0"/>
        <w:autoSpaceDN w:val="0"/>
        <w:adjustRightInd w:val="0"/>
        <w:jc w:val="both"/>
        <w:rPr>
          <w:color w:val="151515"/>
          <w:spacing w:val="-3"/>
        </w:rPr>
      </w:pPr>
    </w:p>
    <w:p w:rsidR="007B1240" w:rsidRPr="00085CF3" w:rsidRDefault="007B1240" w:rsidP="007B1240">
      <w:pPr>
        <w:pStyle w:val="Paragrafoelenco"/>
        <w:numPr>
          <w:ilvl w:val="0"/>
          <w:numId w:val="2"/>
        </w:numPr>
        <w:autoSpaceDE w:val="0"/>
        <w:autoSpaceDN w:val="0"/>
        <w:adjustRightInd w:val="0"/>
        <w:jc w:val="both"/>
        <w:rPr>
          <w:rFonts w:eastAsiaTheme="minorHAnsi"/>
          <w:b/>
          <w:color w:val="151515"/>
          <w:lang w:eastAsia="en-US"/>
        </w:rPr>
      </w:pPr>
      <w:r w:rsidRPr="00085CF3">
        <w:rPr>
          <w:rFonts w:eastAsiaTheme="minorHAnsi"/>
          <w:b/>
          <w:color w:val="151515"/>
          <w:lang w:eastAsia="en-US"/>
        </w:rPr>
        <w:t>Formazione</w:t>
      </w:r>
    </w:p>
    <w:p w:rsidR="007B1240" w:rsidRPr="00085CF3" w:rsidRDefault="007B1240" w:rsidP="007B1240">
      <w:pPr>
        <w:autoSpaceDE w:val="0"/>
        <w:autoSpaceDN w:val="0"/>
        <w:adjustRightInd w:val="0"/>
        <w:jc w:val="both"/>
        <w:rPr>
          <w:rFonts w:eastAsiaTheme="minorHAnsi"/>
          <w:color w:val="151515"/>
          <w:lang w:eastAsia="en-US"/>
        </w:rPr>
      </w:pPr>
      <w:r w:rsidRPr="00085CF3">
        <w:rPr>
          <w:rFonts w:eastAsiaTheme="minorHAnsi"/>
          <w:color w:val="151515"/>
          <w:lang w:eastAsia="en-US"/>
        </w:rPr>
        <w:t xml:space="preserve">Gli imprenditori e i loro collaboratori potranno accedere ad un insieme di iniziative informative e formative tra cui “Skills4Capital”, una linea dedicata a far comprendere le strategie e le soluzioni più adatte per l’apertura del capitale al mercato, il miglioramento della </w:t>
      </w:r>
      <w:proofErr w:type="spellStart"/>
      <w:r w:rsidRPr="00085CF3">
        <w:rPr>
          <w:rFonts w:eastAsiaTheme="minorHAnsi"/>
          <w:i/>
          <w:color w:val="151515"/>
          <w:lang w:eastAsia="en-US"/>
        </w:rPr>
        <w:t>governance</w:t>
      </w:r>
      <w:proofErr w:type="spellEnd"/>
      <w:r w:rsidRPr="00085CF3">
        <w:rPr>
          <w:rFonts w:eastAsiaTheme="minorHAnsi"/>
          <w:color w:val="151515"/>
          <w:lang w:eastAsia="en-US"/>
        </w:rPr>
        <w:t xml:space="preserve">, della comunicazione e la valorizzazione dei talenti e delle competenze aziendali. </w:t>
      </w:r>
    </w:p>
    <w:p w:rsidR="007B1240" w:rsidRPr="00085CF3" w:rsidRDefault="007B1240" w:rsidP="007B1240">
      <w:pPr>
        <w:autoSpaceDE w:val="0"/>
        <w:autoSpaceDN w:val="0"/>
        <w:adjustRightInd w:val="0"/>
        <w:jc w:val="both"/>
        <w:rPr>
          <w:rFonts w:eastAsiaTheme="minorHAnsi"/>
          <w:color w:val="151515"/>
          <w:lang w:eastAsia="en-US"/>
        </w:rPr>
      </w:pPr>
    </w:p>
    <w:p w:rsidR="007B1240" w:rsidRPr="00085CF3" w:rsidRDefault="007B1240" w:rsidP="007B1240">
      <w:pPr>
        <w:pStyle w:val="Paragrafoelenco"/>
        <w:numPr>
          <w:ilvl w:val="0"/>
          <w:numId w:val="2"/>
        </w:numPr>
        <w:autoSpaceDE w:val="0"/>
        <w:autoSpaceDN w:val="0"/>
        <w:adjustRightInd w:val="0"/>
        <w:jc w:val="both"/>
        <w:rPr>
          <w:rFonts w:eastAsiaTheme="minorHAnsi"/>
          <w:b/>
          <w:color w:val="151515"/>
          <w:lang w:eastAsia="en-US"/>
        </w:rPr>
      </w:pPr>
      <w:r w:rsidRPr="00085CF3">
        <w:rPr>
          <w:rFonts w:eastAsiaTheme="minorHAnsi"/>
          <w:b/>
          <w:color w:val="151515"/>
          <w:lang w:eastAsia="en-US"/>
        </w:rPr>
        <w:t>Passaggio generazionale</w:t>
      </w:r>
    </w:p>
    <w:p w:rsidR="007B1240" w:rsidRPr="00085CF3" w:rsidRDefault="007B1240" w:rsidP="007B1240">
      <w:pPr>
        <w:autoSpaceDE w:val="0"/>
        <w:autoSpaceDN w:val="0"/>
        <w:adjustRightInd w:val="0"/>
        <w:jc w:val="both"/>
        <w:rPr>
          <w:rFonts w:eastAsiaTheme="minorHAnsi"/>
          <w:color w:val="151515"/>
          <w:spacing w:val="-4"/>
          <w:lang w:eastAsia="en-US"/>
        </w:rPr>
      </w:pPr>
      <w:r w:rsidRPr="00085CF3">
        <w:rPr>
          <w:rFonts w:eastAsiaTheme="minorHAnsi"/>
          <w:color w:val="151515"/>
          <w:spacing w:val="-4"/>
          <w:lang w:eastAsia="en-US"/>
        </w:rPr>
        <w:t xml:space="preserve">Previste iniziative ad hoc per accompagnare le imprese in questo cambiamento diffondendo best </w:t>
      </w:r>
      <w:proofErr w:type="spellStart"/>
      <w:r w:rsidRPr="00085CF3">
        <w:rPr>
          <w:rFonts w:eastAsiaTheme="minorHAnsi"/>
          <w:color w:val="151515"/>
          <w:spacing w:val="-4"/>
          <w:lang w:eastAsia="en-US"/>
        </w:rPr>
        <w:t>practice</w:t>
      </w:r>
      <w:proofErr w:type="spellEnd"/>
      <w:r w:rsidRPr="00085CF3">
        <w:rPr>
          <w:rFonts w:eastAsiaTheme="minorHAnsi"/>
          <w:color w:val="151515"/>
          <w:spacing w:val="-4"/>
          <w:lang w:eastAsia="en-US"/>
        </w:rPr>
        <w:t>, nuove tecniche di gestione aziendale e soluzioni idonee a cogliere le opportunità legate al cambiamento.</w:t>
      </w:r>
    </w:p>
    <w:p w:rsidR="007B1240" w:rsidRPr="00085CF3" w:rsidRDefault="007B1240" w:rsidP="007B1240">
      <w:pPr>
        <w:autoSpaceDE w:val="0"/>
        <w:autoSpaceDN w:val="0"/>
        <w:adjustRightInd w:val="0"/>
        <w:jc w:val="both"/>
        <w:rPr>
          <w:rFonts w:eastAsiaTheme="minorHAnsi"/>
          <w:color w:val="151515"/>
          <w:spacing w:val="-4"/>
          <w:lang w:eastAsia="en-US"/>
        </w:rPr>
      </w:pPr>
    </w:p>
    <w:p w:rsidR="007B1240" w:rsidRPr="00085CF3" w:rsidRDefault="007B1240" w:rsidP="007B1240">
      <w:pPr>
        <w:pStyle w:val="Paragrafoelenco"/>
        <w:numPr>
          <w:ilvl w:val="0"/>
          <w:numId w:val="2"/>
        </w:numPr>
        <w:autoSpaceDE w:val="0"/>
        <w:autoSpaceDN w:val="0"/>
        <w:adjustRightInd w:val="0"/>
        <w:jc w:val="both"/>
        <w:rPr>
          <w:rFonts w:eastAsiaTheme="minorHAnsi"/>
          <w:b/>
          <w:color w:val="151515"/>
          <w:lang w:eastAsia="en-US"/>
        </w:rPr>
      </w:pPr>
      <w:r w:rsidRPr="00085CF3">
        <w:rPr>
          <w:rFonts w:eastAsiaTheme="minorHAnsi"/>
          <w:b/>
          <w:color w:val="151515"/>
          <w:lang w:eastAsia="en-US"/>
        </w:rPr>
        <w:t>Sostenibilità</w:t>
      </w:r>
    </w:p>
    <w:p w:rsidR="007B1240" w:rsidRPr="00085CF3" w:rsidRDefault="007B1240" w:rsidP="007B1240">
      <w:pPr>
        <w:autoSpaceDE w:val="0"/>
        <w:autoSpaceDN w:val="0"/>
        <w:adjustRightInd w:val="0"/>
        <w:jc w:val="both"/>
        <w:rPr>
          <w:rFonts w:eastAsiaTheme="minorHAnsi"/>
          <w:color w:val="000000"/>
          <w:spacing w:val="-2"/>
          <w:lang w:eastAsia="en-US"/>
        </w:rPr>
      </w:pPr>
      <w:r w:rsidRPr="00085CF3">
        <w:rPr>
          <w:rFonts w:eastAsiaTheme="minorHAnsi"/>
          <w:color w:val="000000"/>
          <w:spacing w:val="-2"/>
          <w:lang w:eastAsia="en-US"/>
        </w:rPr>
        <w:t xml:space="preserve">Garantire una crescita sostenibile e duratura valorizzando strategie e investimenti in innovazione, digitalizzazione, progetti di integrazione, in aggiunta alle opportunità del Piano nazionale Impresa 4.0. </w:t>
      </w:r>
    </w:p>
    <w:p w:rsidR="007B1240" w:rsidRPr="00085CF3" w:rsidRDefault="007B1240" w:rsidP="007B1240">
      <w:pPr>
        <w:autoSpaceDE w:val="0"/>
        <w:autoSpaceDN w:val="0"/>
        <w:adjustRightInd w:val="0"/>
        <w:jc w:val="both"/>
        <w:rPr>
          <w:b/>
          <w:color w:val="000000"/>
          <w:spacing w:val="-2"/>
        </w:rPr>
      </w:pPr>
      <w:r w:rsidRPr="00085CF3">
        <w:rPr>
          <w:rFonts w:eastAsiaTheme="minorHAnsi"/>
          <w:spacing w:val="-2"/>
          <w:lang w:eastAsia="en-US"/>
        </w:rPr>
        <w:t xml:space="preserve">La sostenibilità ambientale sarà promossa attraverso attività nell’ambito dell’economia circolare e della cultura della resilienza, intesa come strategia di prevenzione dei rischi ambientali e di messa in sicurezza delle strutture industriali anche attraverso soluzioni finanziarie e assicurative ad hoc. </w:t>
      </w:r>
      <w:r w:rsidRPr="00085CF3">
        <w:rPr>
          <w:rFonts w:eastAsiaTheme="minorHAnsi"/>
          <w:color w:val="000000"/>
          <w:spacing w:val="-2"/>
          <w:lang w:eastAsia="en-US"/>
        </w:rPr>
        <w:t xml:space="preserve">Incentivati inoltre i benefici del welfare aziendale per le imprese, con effetti in termini di produttività, di benessere e qualità della vita dei collaboratori. Intesa </w:t>
      </w:r>
      <w:proofErr w:type="spellStart"/>
      <w:r w:rsidRPr="00085CF3">
        <w:rPr>
          <w:rFonts w:eastAsiaTheme="minorHAnsi"/>
          <w:color w:val="000000"/>
          <w:spacing w:val="-2"/>
          <w:lang w:eastAsia="en-US"/>
        </w:rPr>
        <w:t>Sanpaolo</w:t>
      </w:r>
      <w:proofErr w:type="spellEnd"/>
      <w:r w:rsidRPr="00085CF3">
        <w:rPr>
          <w:rFonts w:eastAsiaTheme="minorHAnsi"/>
          <w:color w:val="000000"/>
          <w:spacing w:val="-2"/>
          <w:lang w:eastAsia="en-US"/>
        </w:rPr>
        <w:t xml:space="preserve"> ha creato la piattaforma Welfare </w:t>
      </w:r>
      <w:proofErr w:type="spellStart"/>
      <w:r w:rsidRPr="00085CF3">
        <w:rPr>
          <w:rFonts w:eastAsiaTheme="minorHAnsi"/>
          <w:color w:val="000000"/>
          <w:spacing w:val="-2"/>
          <w:lang w:eastAsia="en-US"/>
        </w:rPr>
        <w:t>Hub</w:t>
      </w:r>
      <w:proofErr w:type="spellEnd"/>
      <w:r w:rsidRPr="00085CF3">
        <w:rPr>
          <w:rFonts w:eastAsiaTheme="minorHAnsi"/>
          <w:color w:val="000000"/>
          <w:spacing w:val="-2"/>
          <w:lang w:eastAsia="en-US"/>
        </w:rPr>
        <w:t xml:space="preserve"> e intende “dare valore” creditizio ad un nuovo modo di fare impresa responsabile e sostenibile.</w:t>
      </w:r>
    </w:p>
    <w:p w:rsidR="007B1240" w:rsidRPr="00085CF3" w:rsidRDefault="007B1240" w:rsidP="007B1240">
      <w:pPr>
        <w:jc w:val="both"/>
        <w:rPr>
          <w:rFonts w:eastAsiaTheme="minorHAnsi"/>
          <w:b/>
          <w:spacing w:val="-2"/>
          <w:lang w:eastAsia="en-US"/>
        </w:rPr>
      </w:pPr>
    </w:p>
    <w:p w:rsidR="007B1240" w:rsidRPr="00085CF3" w:rsidRDefault="007B1240" w:rsidP="007B1240">
      <w:pPr>
        <w:jc w:val="both"/>
        <w:rPr>
          <w:rFonts w:eastAsiaTheme="minorHAnsi"/>
          <w:b/>
          <w:spacing w:val="-2"/>
          <w:lang w:eastAsia="en-US"/>
        </w:rPr>
      </w:pPr>
    </w:p>
    <w:p w:rsidR="00E63028" w:rsidRPr="004D1DD8" w:rsidRDefault="00E63028" w:rsidP="00E63028">
      <w:pPr>
        <w:jc w:val="both"/>
        <w:rPr>
          <w:rFonts w:ascii="Arial" w:hAnsi="Arial" w:cs="Arial"/>
          <w:b/>
          <w:sz w:val="18"/>
          <w:szCs w:val="18"/>
        </w:rPr>
      </w:pPr>
      <w:r w:rsidRPr="004D1DD8">
        <w:rPr>
          <w:rFonts w:ascii="Arial" w:hAnsi="Arial" w:cs="Arial"/>
          <w:b/>
          <w:sz w:val="18"/>
          <w:szCs w:val="18"/>
        </w:rPr>
        <w:t>Per informazioni</w:t>
      </w:r>
    </w:p>
    <w:p w:rsidR="00E63028" w:rsidRPr="00D97FFA" w:rsidRDefault="00E63028" w:rsidP="00E63028">
      <w:pPr>
        <w:jc w:val="both"/>
        <w:rPr>
          <w:rFonts w:ascii="Arial" w:hAnsi="Arial" w:cs="Arial"/>
          <w:sz w:val="18"/>
          <w:szCs w:val="18"/>
        </w:rPr>
      </w:pPr>
    </w:p>
    <w:p w:rsidR="00E63028" w:rsidRPr="00FC7B24" w:rsidRDefault="00E63028" w:rsidP="00E63028">
      <w:pPr>
        <w:jc w:val="both"/>
        <w:rPr>
          <w:rFonts w:ascii="Arial" w:hAnsi="Arial" w:cs="Arial"/>
          <w:b/>
          <w:sz w:val="18"/>
          <w:szCs w:val="18"/>
        </w:rPr>
      </w:pPr>
      <w:r w:rsidRPr="00FC7B24">
        <w:rPr>
          <w:rFonts w:ascii="Arial" w:hAnsi="Arial" w:cs="Arial"/>
          <w:b/>
          <w:sz w:val="18"/>
          <w:szCs w:val="18"/>
        </w:rPr>
        <w:t xml:space="preserve">Intesa </w:t>
      </w:r>
      <w:proofErr w:type="spellStart"/>
      <w:r w:rsidRPr="00FC7B24">
        <w:rPr>
          <w:rFonts w:ascii="Arial" w:hAnsi="Arial" w:cs="Arial"/>
          <w:b/>
          <w:sz w:val="18"/>
          <w:szCs w:val="18"/>
        </w:rPr>
        <w:t>Sanpaolo</w:t>
      </w:r>
      <w:proofErr w:type="spellEnd"/>
      <w:r w:rsidRPr="00FC7B24">
        <w:rPr>
          <w:rFonts w:ascii="Arial" w:hAnsi="Arial" w:cs="Arial"/>
          <w:b/>
          <w:sz w:val="18"/>
          <w:szCs w:val="18"/>
        </w:rPr>
        <w:t xml:space="preserve"> </w:t>
      </w:r>
      <w:r w:rsidRPr="00FC7B24">
        <w:rPr>
          <w:rFonts w:ascii="Arial" w:hAnsi="Arial" w:cs="Arial"/>
          <w:b/>
          <w:sz w:val="18"/>
          <w:szCs w:val="18"/>
        </w:rPr>
        <w:tab/>
      </w:r>
      <w:r w:rsidRPr="00FC7B24">
        <w:rPr>
          <w:rFonts w:ascii="Arial" w:hAnsi="Arial" w:cs="Arial"/>
          <w:b/>
          <w:sz w:val="18"/>
          <w:szCs w:val="18"/>
        </w:rPr>
        <w:tab/>
      </w:r>
      <w:r w:rsidRPr="00FC7B24">
        <w:rPr>
          <w:rFonts w:ascii="Arial" w:hAnsi="Arial" w:cs="Arial"/>
          <w:b/>
          <w:sz w:val="18"/>
          <w:szCs w:val="18"/>
        </w:rPr>
        <w:tab/>
      </w:r>
      <w:r w:rsidRPr="00FC7B24">
        <w:rPr>
          <w:rFonts w:ascii="Arial" w:hAnsi="Arial" w:cs="Arial"/>
          <w:b/>
          <w:sz w:val="18"/>
          <w:szCs w:val="18"/>
        </w:rPr>
        <w:tab/>
      </w:r>
      <w:r w:rsidRPr="00FC7B24">
        <w:rPr>
          <w:rFonts w:ascii="Arial" w:hAnsi="Arial" w:cs="Arial"/>
          <w:b/>
          <w:sz w:val="18"/>
          <w:szCs w:val="18"/>
        </w:rPr>
        <w:tab/>
      </w:r>
      <w:r>
        <w:rPr>
          <w:rFonts w:ascii="Arial" w:hAnsi="Arial" w:cs="Arial"/>
          <w:b/>
          <w:color w:val="000000"/>
          <w:sz w:val="18"/>
          <w:szCs w:val="18"/>
        </w:rPr>
        <w:t>Confindustria Basilicata</w:t>
      </w:r>
    </w:p>
    <w:p w:rsidR="00E63028" w:rsidRPr="00A63B24" w:rsidRDefault="00E63028" w:rsidP="00E63028">
      <w:pPr>
        <w:jc w:val="both"/>
        <w:rPr>
          <w:rFonts w:ascii="Arial" w:hAnsi="Arial" w:cs="Arial"/>
          <w:sz w:val="18"/>
          <w:szCs w:val="18"/>
        </w:rPr>
      </w:pPr>
      <w:r w:rsidRPr="00FC7B24">
        <w:rPr>
          <w:rFonts w:ascii="Arial" w:hAnsi="Arial" w:cs="Arial"/>
          <w:sz w:val="18"/>
          <w:szCs w:val="18"/>
        </w:rPr>
        <w:t>Ufficio Stampa Centro Sud</w:t>
      </w:r>
      <w:r w:rsidRPr="00FC7B24">
        <w:rPr>
          <w:rFonts w:ascii="Arial" w:hAnsi="Arial" w:cs="Arial"/>
          <w:sz w:val="18"/>
          <w:szCs w:val="18"/>
        </w:rPr>
        <w:tab/>
      </w:r>
      <w:r w:rsidRPr="00FC7B24">
        <w:rPr>
          <w:rFonts w:ascii="Arial" w:hAnsi="Arial" w:cs="Arial"/>
          <w:sz w:val="18"/>
          <w:szCs w:val="18"/>
        </w:rPr>
        <w:tab/>
      </w:r>
      <w:r w:rsidRPr="00FC7B24">
        <w:rPr>
          <w:rFonts w:ascii="Arial" w:hAnsi="Arial" w:cs="Arial"/>
          <w:sz w:val="18"/>
          <w:szCs w:val="18"/>
        </w:rPr>
        <w:tab/>
      </w:r>
      <w:r w:rsidRPr="00FC7B24">
        <w:rPr>
          <w:rFonts w:ascii="Arial" w:hAnsi="Arial" w:cs="Arial"/>
          <w:sz w:val="18"/>
          <w:szCs w:val="18"/>
        </w:rPr>
        <w:tab/>
      </w:r>
      <w:r>
        <w:rPr>
          <w:rFonts w:ascii="Arial" w:hAnsi="Arial" w:cs="Arial"/>
          <w:sz w:val="18"/>
          <w:szCs w:val="18"/>
        </w:rPr>
        <w:t>Area Comunicazione Integrata</w:t>
      </w:r>
      <w:r w:rsidRPr="00FC7B24">
        <w:rPr>
          <w:rFonts w:ascii="Arial" w:hAnsi="Arial" w:cs="Arial"/>
          <w:sz w:val="18"/>
          <w:szCs w:val="18"/>
        </w:rPr>
        <w:tab/>
      </w:r>
      <w:r w:rsidRPr="00FC7B24">
        <w:rPr>
          <w:rFonts w:ascii="Arial" w:hAnsi="Arial" w:cs="Arial"/>
          <w:sz w:val="18"/>
          <w:szCs w:val="18"/>
        </w:rPr>
        <w:tab/>
      </w:r>
      <w:r w:rsidRPr="00FC7B24">
        <w:rPr>
          <w:rFonts w:ascii="Arial" w:hAnsi="Arial" w:cs="Arial"/>
          <w:sz w:val="18"/>
          <w:szCs w:val="18"/>
        </w:rPr>
        <w:tab/>
      </w:r>
    </w:p>
    <w:p w:rsidR="00E63028" w:rsidRPr="00E63028" w:rsidRDefault="00E63028" w:rsidP="00E63028">
      <w:pPr>
        <w:jc w:val="both"/>
        <w:rPr>
          <w:rFonts w:ascii="Arial" w:hAnsi="Arial" w:cs="Arial"/>
          <w:sz w:val="18"/>
          <w:szCs w:val="18"/>
        </w:rPr>
      </w:pPr>
      <w:hyperlink r:id="rId10" w:history="1">
        <w:r w:rsidRPr="00E63028">
          <w:rPr>
            <w:rFonts w:ascii="Arial" w:hAnsi="Arial" w:cs="Arial"/>
            <w:sz w:val="18"/>
            <w:szCs w:val="18"/>
          </w:rPr>
          <w:t>stampa@intesasanpaolo.com</w:t>
        </w:r>
      </w:hyperlink>
      <w:r w:rsidRPr="00E63028">
        <w:rPr>
          <w:rFonts w:ascii="Arial" w:hAnsi="Arial" w:cs="Arial"/>
          <w:sz w:val="18"/>
          <w:szCs w:val="18"/>
        </w:rPr>
        <w:t xml:space="preserve">                                         </w:t>
      </w:r>
      <w:r>
        <w:rPr>
          <w:rFonts w:ascii="Arial" w:hAnsi="Arial" w:cs="Arial"/>
          <w:sz w:val="18"/>
          <w:szCs w:val="18"/>
        </w:rPr>
        <w:t xml:space="preserve">         </w:t>
      </w:r>
      <w:hyperlink r:id="rId11" w:tgtFrame="_blank" w:history="1">
        <w:r w:rsidRPr="00E63028">
          <w:rPr>
            <w:rFonts w:ascii="Arial" w:hAnsi="Arial" w:cs="Arial"/>
            <w:sz w:val="18"/>
            <w:szCs w:val="18"/>
          </w:rPr>
          <w:t>m.labanca@confindustria.basilicata.it</w:t>
        </w:r>
      </w:hyperlink>
      <w:r w:rsidRPr="00E63028">
        <w:rPr>
          <w:rFonts w:ascii="Arial" w:hAnsi="Arial" w:cs="Arial"/>
          <w:sz w:val="18"/>
          <w:szCs w:val="18"/>
        </w:rPr>
        <w:t> </w:t>
      </w:r>
    </w:p>
    <w:p w:rsidR="007B1240" w:rsidRPr="00085CF3" w:rsidRDefault="007B1240" w:rsidP="007B1240">
      <w:pPr>
        <w:jc w:val="both"/>
        <w:rPr>
          <w:rFonts w:eastAsiaTheme="minorHAnsi"/>
          <w:b/>
          <w:spacing w:val="-2"/>
          <w:lang w:eastAsia="en-US"/>
        </w:rPr>
      </w:pPr>
    </w:p>
    <w:sectPr w:rsidR="007B1240" w:rsidRPr="00085CF3" w:rsidSect="002C208E">
      <w:pgSz w:w="11906" w:h="16838"/>
      <w:pgMar w:top="567"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941" w:rsidRDefault="00565941" w:rsidP="0036591B">
      <w:r>
        <w:separator/>
      </w:r>
    </w:p>
  </w:endnote>
  <w:endnote w:type="continuationSeparator" w:id="0">
    <w:p w:rsidR="00565941" w:rsidRDefault="00565941" w:rsidP="003659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941" w:rsidRDefault="00565941" w:rsidP="0036591B">
      <w:r>
        <w:separator/>
      </w:r>
    </w:p>
  </w:footnote>
  <w:footnote w:type="continuationSeparator" w:id="0">
    <w:p w:rsidR="00565941" w:rsidRDefault="00565941" w:rsidP="003659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27BC"/>
    <w:multiLevelType w:val="hybridMultilevel"/>
    <w:tmpl w:val="26E22D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3CA3C4D"/>
    <w:multiLevelType w:val="hybridMultilevel"/>
    <w:tmpl w:val="883836B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283"/>
  <w:characterSpacingControl w:val="doNotCompress"/>
  <w:footnotePr>
    <w:footnote w:id="-1"/>
    <w:footnote w:id="0"/>
  </w:footnotePr>
  <w:endnotePr>
    <w:endnote w:id="-1"/>
    <w:endnote w:id="0"/>
  </w:endnotePr>
  <w:compat/>
  <w:rsids>
    <w:rsidRoot w:val="007B1240"/>
    <w:rsid w:val="0003265F"/>
    <w:rsid w:val="00032DDF"/>
    <w:rsid w:val="00085CF3"/>
    <w:rsid w:val="00196109"/>
    <w:rsid w:val="00247FD8"/>
    <w:rsid w:val="002F5644"/>
    <w:rsid w:val="003403FE"/>
    <w:rsid w:val="0036591B"/>
    <w:rsid w:val="003A0C5B"/>
    <w:rsid w:val="003A231C"/>
    <w:rsid w:val="004A60C8"/>
    <w:rsid w:val="004B4D44"/>
    <w:rsid w:val="004F4E61"/>
    <w:rsid w:val="00565941"/>
    <w:rsid w:val="005A4D13"/>
    <w:rsid w:val="006E51BB"/>
    <w:rsid w:val="00733799"/>
    <w:rsid w:val="007B1240"/>
    <w:rsid w:val="008A1E33"/>
    <w:rsid w:val="009B648E"/>
    <w:rsid w:val="00A236C7"/>
    <w:rsid w:val="00A8087B"/>
    <w:rsid w:val="00AC75DA"/>
    <w:rsid w:val="00BA576D"/>
    <w:rsid w:val="00BF51F7"/>
    <w:rsid w:val="00C501C6"/>
    <w:rsid w:val="00CB7AFE"/>
    <w:rsid w:val="00D14794"/>
    <w:rsid w:val="00D3675C"/>
    <w:rsid w:val="00DA542F"/>
    <w:rsid w:val="00DB76B4"/>
    <w:rsid w:val="00DC6AF1"/>
    <w:rsid w:val="00DD4986"/>
    <w:rsid w:val="00E460E0"/>
    <w:rsid w:val="00E63028"/>
    <w:rsid w:val="00E82D20"/>
    <w:rsid w:val="00F620AF"/>
    <w:rsid w:val="00F74E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51F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1240"/>
    <w:pPr>
      <w:ind w:left="720"/>
      <w:contextualSpacing/>
    </w:pPr>
  </w:style>
  <w:style w:type="paragraph" w:styleId="Pidipagina">
    <w:name w:val="footer"/>
    <w:basedOn w:val="Normale"/>
    <w:link w:val="PidipaginaCarattere"/>
    <w:uiPriority w:val="99"/>
    <w:unhideWhenUsed/>
    <w:rsid w:val="007B1240"/>
    <w:pPr>
      <w:spacing w:before="100" w:beforeAutospacing="1" w:after="100" w:afterAutospacing="1"/>
    </w:pPr>
    <w:rPr>
      <w:rFonts w:ascii="Calibri" w:eastAsiaTheme="minorHAnsi" w:hAnsi="Calibri"/>
      <w:sz w:val="22"/>
      <w:szCs w:val="22"/>
    </w:rPr>
  </w:style>
  <w:style w:type="character" w:customStyle="1" w:styleId="PidipaginaCarattere">
    <w:name w:val="Piè di pagina Carattere"/>
    <w:basedOn w:val="Carpredefinitoparagrafo"/>
    <w:link w:val="Pidipagina"/>
    <w:uiPriority w:val="99"/>
    <w:rsid w:val="007B1240"/>
    <w:rPr>
      <w:rFonts w:ascii="Calibri" w:hAnsi="Calibri" w:cs="Times New Roman"/>
      <w:lang w:eastAsia="it-IT"/>
    </w:rPr>
  </w:style>
  <w:style w:type="paragraph" w:styleId="Intestazione">
    <w:name w:val="header"/>
    <w:basedOn w:val="Normale"/>
    <w:link w:val="IntestazioneCarattere"/>
    <w:uiPriority w:val="99"/>
    <w:unhideWhenUsed/>
    <w:rsid w:val="0036591B"/>
    <w:pPr>
      <w:tabs>
        <w:tab w:val="center" w:pos="4819"/>
        <w:tab w:val="right" w:pos="9638"/>
      </w:tabs>
    </w:pPr>
  </w:style>
  <w:style w:type="character" w:customStyle="1" w:styleId="IntestazioneCarattere">
    <w:name w:val="Intestazione Carattere"/>
    <w:basedOn w:val="Carpredefinitoparagrafo"/>
    <w:link w:val="Intestazione"/>
    <w:uiPriority w:val="99"/>
    <w:rsid w:val="0036591B"/>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F620A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620AF"/>
    <w:rPr>
      <w:rFonts w:ascii="Segoe UI" w:eastAsia="Times New Roman" w:hAnsi="Segoe UI" w:cs="Segoe UI"/>
      <w:sz w:val="18"/>
      <w:szCs w:val="18"/>
      <w:lang w:eastAsia="it-IT"/>
    </w:rPr>
  </w:style>
  <w:style w:type="character" w:styleId="Collegamentoipertestuale">
    <w:name w:val="Hyperlink"/>
    <w:basedOn w:val="Carpredefinitoparagrafo"/>
    <w:uiPriority w:val="99"/>
    <w:unhideWhenUsed/>
    <w:rsid w:val="00E63028"/>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49512575">
      <w:bodyDiv w:val="1"/>
      <w:marLeft w:val="0"/>
      <w:marRight w:val="0"/>
      <w:marTop w:val="0"/>
      <w:marBottom w:val="0"/>
      <w:divBdr>
        <w:top w:val="none" w:sz="0" w:space="0" w:color="auto"/>
        <w:left w:val="none" w:sz="0" w:space="0" w:color="auto"/>
        <w:bottom w:val="none" w:sz="0" w:space="0" w:color="auto"/>
        <w:right w:val="none" w:sz="0" w:space="0" w:color="auto"/>
      </w:divBdr>
      <w:divsChild>
        <w:div w:id="1219710732">
          <w:marLeft w:val="0"/>
          <w:marRight w:val="0"/>
          <w:marTop w:val="0"/>
          <w:marBottom w:val="0"/>
          <w:divBdr>
            <w:top w:val="none" w:sz="0" w:space="0" w:color="auto"/>
            <w:left w:val="none" w:sz="0" w:space="0" w:color="auto"/>
            <w:bottom w:val="none" w:sz="0" w:space="0" w:color="auto"/>
            <w:right w:val="none" w:sz="0" w:space="0" w:color="auto"/>
          </w:divBdr>
          <w:divsChild>
            <w:div w:id="716974241">
              <w:marLeft w:val="0"/>
              <w:marRight w:val="0"/>
              <w:marTop w:val="0"/>
              <w:marBottom w:val="0"/>
              <w:divBdr>
                <w:top w:val="none" w:sz="0" w:space="0" w:color="auto"/>
                <w:left w:val="none" w:sz="0" w:space="0" w:color="auto"/>
                <w:bottom w:val="none" w:sz="0" w:space="0" w:color="auto"/>
                <w:right w:val="none" w:sz="0" w:space="0" w:color="auto"/>
              </w:divBdr>
              <w:divsChild>
                <w:div w:id="1565681799">
                  <w:marLeft w:val="0"/>
                  <w:marRight w:val="0"/>
                  <w:marTop w:val="0"/>
                  <w:marBottom w:val="0"/>
                  <w:divBdr>
                    <w:top w:val="none" w:sz="0" w:space="0" w:color="auto"/>
                    <w:left w:val="none" w:sz="0" w:space="0" w:color="auto"/>
                    <w:bottom w:val="none" w:sz="0" w:space="0" w:color="auto"/>
                    <w:right w:val="none" w:sz="0" w:space="0" w:color="auto"/>
                  </w:divBdr>
                  <w:divsChild>
                    <w:div w:id="1599213802">
                      <w:marLeft w:val="0"/>
                      <w:marRight w:val="0"/>
                      <w:marTop w:val="0"/>
                      <w:marBottom w:val="0"/>
                      <w:divBdr>
                        <w:top w:val="none" w:sz="0" w:space="0" w:color="auto"/>
                        <w:left w:val="none" w:sz="0" w:space="0" w:color="auto"/>
                        <w:bottom w:val="none" w:sz="0" w:space="0" w:color="auto"/>
                        <w:right w:val="none" w:sz="0" w:space="0" w:color="auto"/>
                      </w:divBdr>
                      <w:divsChild>
                        <w:div w:id="354111713">
                          <w:marLeft w:val="405"/>
                          <w:marRight w:val="0"/>
                          <w:marTop w:val="0"/>
                          <w:marBottom w:val="0"/>
                          <w:divBdr>
                            <w:top w:val="none" w:sz="0" w:space="0" w:color="auto"/>
                            <w:left w:val="none" w:sz="0" w:space="0" w:color="auto"/>
                            <w:bottom w:val="none" w:sz="0" w:space="0" w:color="auto"/>
                            <w:right w:val="none" w:sz="0" w:space="0" w:color="auto"/>
                          </w:divBdr>
                          <w:divsChild>
                            <w:div w:id="1903904320">
                              <w:marLeft w:val="0"/>
                              <w:marRight w:val="0"/>
                              <w:marTop w:val="0"/>
                              <w:marBottom w:val="0"/>
                              <w:divBdr>
                                <w:top w:val="none" w:sz="0" w:space="0" w:color="auto"/>
                                <w:left w:val="none" w:sz="0" w:space="0" w:color="auto"/>
                                <w:bottom w:val="none" w:sz="0" w:space="0" w:color="auto"/>
                                <w:right w:val="none" w:sz="0" w:space="0" w:color="auto"/>
                              </w:divBdr>
                              <w:divsChild>
                                <w:div w:id="1954287313">
                                  <w:marLeft w:val="0"/>
                                  <w:marRight w:val="0"/>
                                  <w:marTop w:val="0"/>
                                  <w:marBottom w:val="0"/>
                                  <w:divBdr>
                                    <w:top w:val="none" w:sz="0" w:space="0" w:color="auto"/>
                                    <w:left w:val="none" w:sz="0" w:space="0" w:color="auto"/>
                                    <w:bottom w:val="none" w:sz="0" w:space="0" w:color="auto"/>
                                    <w:right w:val="none" w:sz="0" w:space="0" w:color="auto"/>
                                  </w:divBdr>
                                  <w:divsChild>
                                    <w:div w:id="584415510">
                                      <w:marLeft w:val="0"/>
                                      <w:marRight w:val="0"/>
                                      <w:marTop w:val="60"/>
                                      <w:marBottom w:val="0"/>
                                      <w:divBdr>
                                        <w:top w:val="none" w:sz="0" w:space="0" w:color="auto"/>
                                        <w:left w:val="none" w:sz="0" w:space="0" w:color="auto"/>
                                        <w:bottom w:val="none" w:sz="0" w:space="0" w:color="auto"/>
                                        <w:right w:val="none" w:sz="0" w:space="0" w:color="auto"/>
                                      </w:divBdr>
                                      <w:divsChild>
                                        <w:div w:id="375930595">
                                          <w:marLeft w:val="0"/>
                                          <w:marRight w:val="0"/>
                                          <w:marTop w:val="0"/>
                                          <w:marBottom w:val="0"/>
                                          <w:divBdr>
                                            <w:top w:val="none" w:sz="0" w:space="0" w:color="auto"/>
                                            <w:left w:val="none" w:sz="0" w:space="0" w:color="auto"/>
                                            <w:bottom w:val="none" w:sz="0" w:space="0" w:color="auto"/>
                                            <w:right w:val="none" w:sz="0" w:space="0" w:color="auto"/>
                                          </w:divBdr>
                                          <w:divsChild>
                                            <w:div w:id="41710023">
                                              <w:marLeft w:val="0"/>
                                              <w:marRight w:val="0"/>
                                              <w:marTop w:val="0"/>
                                              <w:marBottom w:val="0"/>
                                              <w:divBdr>
                                                <w:top w:val="none" w:sz="0" w:space="0" w:color="auto"/>
                                                <w:left w:val="none" w:sz="0" w:space="0" w:color="auto"/>
                                                <w:bottom w:val="none" w:sz="0" w:space="0" w:color="auto"/>
                                                <w:right w:val="none" w:sz="0" w:space="0" w:color="auto"/>
                                              </w:divBdr>
                                              <w:divsChild>
                                                <w:div w:id="2088765614">
                                                  <w:marLeft w:val="0"/>
                                                  <w:marRight w:val="0"/>
                                                  <w:marTop w:val="0"/>
                                                  <w:marBottom w:val="0"/>
                                                  <w:divBdr>
                                                    <w:top w:val="none" w:sz="0" w:space="0" w:color="auto"/>
                                                    <w:left w:val="none" w:sz="0" w:space="0" w:color="auto"/>
                                                    <w:bottom w:val="none" w:sz="0" w:space="0" w:color="auto"/>
                                                    <w:right w:val="none" w:sz="0" w:space="0" w:color="auto"/>
                                                  </w:divBdr>
                                                  <w:divsChild>
                                                    <w:div w:id="640765087">
                                                      <w:marLeft w:val="0"/>
                                                      <w:marRight w:val="0"/>
                                                      <w:marTop w:val="0"/>
                                                      <w:marBottom w:val="0"/>
                                                      <w:divBdr>
                                                        <w:top w:val="none" w:sz="0" w:space="0" w:color="auto"/>
                                                        <w:left w:val="none" w:sz="0" w:space="0" w:color="auto"/>
                                                        <w:bottom w:val="none" w:sz="0" w:space="0" w:color="auto"/>
                                                        <w:right w:val="none" w:sz="0" w:space="0" w:color="auto"/>
                                                      </w:divBdr>
                                                      <w:divsChild>
                                                        <w:div w:id="1554346063">
                                                          <w:marLeft w:val="0"/>
                                                          <w:marRight w:val="0"/>
                                                          <w:marTop w:val="0"/>
                                                          <w:marBottom w:val="0"/>
                                                          <w:divBdr>
                                                            <w:top w:val="none" w:sz="0" w:space="0" w:color="auto"/>
                                                            <w:left w:val="none" w:sz="0" w:space="0" w:color="auto"/>
                                                            <w:bottom w:val="none" w:sz="0" w:space="0" w:color="auto"/>
                                                            <w:right w:val="none" w:sz="0" w:space="0" w:color="auto"/>
                                                          </w:divBdr>
                                                          <w:divsChild>
                                                            <w:div w:id="1401052899">
                                                              <w:marLeft w:val="0"/>
                                                              <w:marRight w:val="0"/>
                                                              <w:marTop w:val="0"/>
                                                              <w:marBottom w:val="0"/>
                                                              <w:divBdr>
                                                                <w:top w:val="none" w:sz="0" w:space="0" w:color="auto"/>
                                                                <w:left w:val="none" w:sz="0" w:space="0" w:color="auto"/>
                                                                <w:bottom w:val="none" w:sz="0" w:space="0" w:color="auto"/>
                                                                <w:right w:val="none" w:sz="0" w:space="0" w:color="auto"/>
                                                              </w:divBdr>
                                                              <w:divsChild>
                                                                <w:div w:id="1704550272">
                                                                  <w:marLeft w:val="0"/>
                                                                  <w:marRight w:val="0"/>
                                                                  <w:marTop w:val="0"/>
                                                                  <w:marBottom w:val="0"/>
                                                                  <w:divBdr>
                                                                    <w:top w:val="none" w:sz="0" w:space="0" w:color="auto"/>
                                                                    <w:left w:val="none" w:sz="0" w:space="0" w:color="auto"/>
                                                                    <w:bottom w:val="none" w:sz="0" w:space="0" w:color="auto"/>
                                                                    <w:right w:val="none" w:sz="0" w:space="0" w:color="auto"/>
                                                                  </w:divBdr>
                                                                  <w:divsChild>
                                                                    <w:div w:id="1577978012">
                                                                      <w:marLeft w:val="0"/>
                                                                      <w:marRight w:val="0"/>
                                                                      <w:marTop w:val="0"/>
                                                                      <w:marBottom w:val="0"/>
                                                                      <w:divBdr>
                                                                        <w:top w:val="none" w:sz="0" w:space="0" w:color="auto"/>
                                                                        <w:left w:val="none" w:sz="0" w:space="0" w:color="auto"/>
                                                                        <w:bottom w:val="none" w:sz="0" w:space="0" w:color="auto"/>
                                                                        <w:right w:val="none" w:sz="0" w:space="0" w:color="auto"/>
                                                                      </w:divBdr>
                                                                      <w:divsChild>
                                                                        <w:div w:id="2035497947">
                                                                          <w:marLeft w:val="0"/>
                                                                          <w:marRight w:val="0"/>
                                                                          <w:marTop w:val="0"/>
                                                                          <w:marBottom w:val="0"/>
                                                                          <w:divBdr>
                                                                            <w:top w:val="none" w:sz="0" w:space="0" w:color="auto"/>
                                                                            <w:left w:val="none" w:sz="0" w:space="0" w:color="auto"/>
                                                                            <w:bottom w:val="none" w:sz="0" w:space="0" w:color="auto"/>
                                                                            <w:right w:val="none" w:sz="0" w:space="0" w:color="auto"/>
                                                                          </w:divBdr>
                                                                          <w:divsChild>
                                                                            <w:div w:id="123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2582652">
      <w:bodyDiv w:val="1"/>
      <w:marLeft w:val="0"/>
      <w:marRight w:val="0"/>
      <w:marTop w:val="0"/>
      <w:marBottom w:val="0"/>
      <w:divBdr>
        <w:top w:val="none" w:sz="0" w:space="0" w:color="auto"/>
        <w:left w:val="none" w:sz="0" w:space="0" w:color="auto"/>
        <w:bottom w:val="none" w:sz="0" w:space="0" w:color="auto"/>
        <w:right w:val="none" w:sz="0" w:space="0" w:color="auto"/>
      </w:divBdr>
      <w:divsChild>
        <w:div w:id="1520073924">
          <w:marLeft w:val="0"/>
          <w:marRight w:val="0"/>
          <w:marTop w:val="0"/>
          <w:marBottom w:val="0"/>
          <w:divBdr>
            <w:top w:val="none" w:sz="0" w:space="0" w:color="auto"/>
            <w:left w:val="none" w:sz="0" w:space="0" w:color="auto"/>
            <w:bottom w:val="none" w:sz="0" w:space="0" w:color="auto"/>
            <w:right w:val="none" w:sz="0" w:space="0" w:color="auto"/>
          </w:divBdr>
          <w:divsChild>
            <w:div w:id="250505976">
              <w:marLeft w:val="0"/>
              <w:marRight w:val="0"/>
              <w:marTop w:val="0"/>
              <w:marBottom w:val="0"/>
              <w:divBdr>
                <w:top w:val="none" w:sz="0" w:space="0" w:color="auto"/>
                <w:left w:val="none" w:sz="0" w:space="0" w:color="auto"/>
                <w:bottom w:val="none" w:sz="0" w:space="0" w:color="auto"/>
                <w:right w:val="none" w:sz="0" w:space="0" w:color="auto"/>
              </w:divBdr>
              <w:divsChild>
                <w:div w:id="1926068576">
                  <w:marLeft w:val="0"/>
                  <w:marRight w:val="0"/>
                  <w:marTop w:val="0"/>
                  <w:marBottom w:val="0"/>
                  <w:divBdr>
                    <w:top w:val="none" w:sz="0" w:space="0" w:color="auto"/>
                    <w:left w:val="none" w:sz="0" w:space="0" w:color="auto"/>
                    <w:bottom w:val="none" w:sz="0" w:space="0" w:color="auto"/>
                    <w:right w:val="none" w:sz="0" w:space="0" w:color="auto"/>
                  </w:divBdr>
                  <w:divsChild>
                    <w:div w:id="206336578">
                      <w:marLeft w:val="0"/>
                      <w:marRight w:val="0"/>
                      <w:marTop w:val="0"/>
                      <w:marBottom w:val="0"/>
                      <w:divBdr>
                        <w:top w:val="none" w:sz="0" w:space="0" w:color="auto"/>
                        <w:left w:val="none" w:sz="0" w:space="0" w:color="auto"/>
                        <w:bottom w:val="none" w:sz="0" w:space="0" w:color="auto"/>
                        <w:right w:val="none" w:sz="0" w:space="0" w:color="auto"/>
                      </w:divBdr>
                      <w:divsChild>
                        <w:div w:id="850409309">
                          <w:marLeft w:val="405"/>
                          <w:marRight w:val="0"/>
                          <w:marTop w:val="0"/>
                          <w:marBottom w:val="0"/>
                          <w:divBdr>
                            <w:top w:val="none" w:sz="0" w:space="0" w:color="auto"/>
                            <w:left w:val="none" w:sz="0" w:space="0" w:color="auto"/>
                            <w:bottom w:val="none" w:sz="0" w:space="0" w:color="auto"/>
                            <w:right w:val="none" w:sz="0" w:space="0" w:color="auto"/>
                          </w:divBdr>
                          <w:divsChild>
                            <w:div w:id="1606111289">
                              <w:marLeft w:val="0"/>
                              <w:marRight w:val="0"/>
                              <w:marTop w:val="0"/>
                              <w:marBottom w:val="0"/>
                              <w:divBdr>
                                <w:top w:val="none" w:sz="0" w:space="0" w:color="auto"/>
                                <w:left w:val="none" w:sz="0" w:space="0" w:color="auto"/>
                                <w:bottom w:val="none" w:sz="0" w:space="0" w:color="auto"/>
                                <w:right w:val="none" w:sz="0" w:space="0" w:color="auto"/>
                              </w:divBdr>
                              <w:divsChild>
                                <w:div w:id="2138908143">
                                  <w:marLeft w:val="0"/>
                                  <w:marRight w:val="0"/>
                                  <w:marTop w:val="0"/>
                                  <w:marBottom w:val="0"/>
                                  <w:divBdr>
                                    <w:top w:val="none" w:sz="0" w:space="0" w:color="auto"/>
                                    <w:left w:val="none" w:sz="0" w:space="0" w:color="auto"/>
                                    <w:bottom w:val="none" w:sz="0" w:space="0" w:color="auto"/>
                                    <w:right w:val="none" w:sz="0" w:space="0" w:color="auto"/>
                                  </w:divBdr>
                                  <w:divsChild>
                                    <w:div w:id="1842087970">
                                      <w:marLeft w:val="0"/>
                                      <w:marRight w:val="0"/>
                                      <w:marTop w:val="60"/>
                                      <w:marBottom w:val="0"/>
                                      <w:divBdr>
                                        <w:top w:val="none" w:sz="0" w:space="0" w:color="auto"/>
                                        <w:left w:val="none" w:sz="0" w:space="0" w:color="auto"/>
                                        <w:bottom w:val="none" w:sz="0" w:space="0" w:color="auto"/>
                                        <w:right w:val="none" w:sz="0" w:space="0" w:color="auto"/>
                                      </w:divBdr>
                                      <w:divsChild>
                                        <w:div w:id="2008435380">
                                          <w:marLeft w:val="0"/>
                                          <w:marRight w:val="0"/>
                                          <w:marTop w:val="0"/>
                                          <w:marBottom w:val="0"/>
                                          <w:divBdr>
                                            <w:top w:val="none" w:sz="0" w:space="0" w:color="auto"/>
                                            <w:left w:val="none" w:sz="0" w:space="0" w:color="auto"/>
                                            <w:bottom w:val="none" w:sz="0" w:space="0" w:color="auto"/>
                                            <w:right w:val="none" w:sz="0" w:space="0" w:color="auto"/>
                                          </w:divBdr>
                                          <w:divsChild>
                                            <w:div w:id="232814386">
                                              <w:marLeft w:val="0"/>
                                              <w:marRight w:val="0"/>
                                              <w:marTop w:val="0"/>
                                              <w:marBottom w:val="0"/>
                                              <w:divBdr>
                                                <w:top w:val="none" w:sz="0" w:space="0" w:color="auto"/>
                                                <w:left w:val="none" w:sz="0" w:space="0" w:color="auto"/>
                                                <w:bottom w:val="none" w:sz="0" w:space="0" w:color="auto"/>
                                                <w:right w:val="none" w:sz="0" w:space="0" w:color="auto"/>
                                              </w:divBdr>
                                              <w:divsChild>
                                                <w:div w:id="740639362">
                                                  <w:marLeft w:val="0"/>
                                                  <w:marRight w:val="0"/>
                                                  <w:marTop w:val="0"/>
                                                  <w:marBottom w:val="0"/>
                                                  <w:divBdr>
                                                    <w:top w:val="none" w:sz="0" w:space="0" w:color="auto"/>
                                                    <w:left w:val="none" w:sz="0" w:space="0" w:color="auto"/>
                                                    <w:bottom w:val="none" w:sz="0" w:space="0" w:color="auto"/>
                                                    <w:right w:val="none" w:sz="0" w:space="0" w:color="auto"/>
                                                  </w:divBdr>
                                                  <w:divsChild>
                                                    <w:div w:id="1025405027">
                                                      <w:marLeft w:val="0"/>
                                                      <w:marRight w:val="0"/>
                                                      <w:marTop w:val="0"/>
                                                      <w:marBottom w:val="0"/>
                                                      <w:divBdr>
                                                        <w:top w:val="none" w:sz="0" w:space="0" w:color="auto"/>
                                                        <w:left w:val="none" w:sz="0" w:space="0" w:color="auto"/>
                                                        <w:bottom w:val="none" w:sz="0" w:space="0" w:color="auto"/>
                                                        <w:right w:val="none" w:sz="0" w:space="0" w:color="auto"/>
                                                      </w:divBdr>
                                                      <w:divsChild>
                                                        <w:div w:id="90128970">
                                                          <w:marLeft w:val="0"/>
                                                          <w:marRight w:val="0"/>
                                                          <w:marTop w:val="0"/>
                                                          <w:marBottom w:val="0"/>
                                                          <w:divBdr>
                                                            <w:top w:val="none" w:sz="0" w:space="0" w:color="auto"/>
                                                            <w:left w:val="none" w:sz="0" w:space="0" w:color="auto"/>
                                                            <w:bottom w:val="none" w:sz="0" w:space="0" w:color="auto"/>
                                                            <w:right w:val="none" w:sz="0" w:space="0" w:color="auto"/>
                                                          </w:divBdr>
                                                          <w:divsChild>
                                                            <w:div w:id="1159465648">
                                                              <w:marLeft w:val="0"/>
                                                              <w:marRight w:val="0"/>
                                                              <w:marTop w:val="0"/>
                                                              <w:marBottom w:val="0"/>
                                                              <w:divBdr>
                                                                <w:top w:val="none" w:sz="0" w:space="0" w:color="auto"/>
                                                                <w:left w:val="none" w:sz="0" w:space="0" w:color="auto"/>
                                                                <w:bottom w:val="none" w:sz="0" w:space="0" w:color="auto"/>
                                                                <w:right w:val="none" w:sz="0" w:space="0" w:color="auto"/>
                                                              </w:divBdr>
                                                              <w:divsChild>
                                                                <w:div w:id="303854979">
                                                                  <w:marLeft w:val="0"/>
                                                                  <w:marRight w:val="0"/>
                                                                  <w:marTop w:val="0"/>
                                                                  <w:marBottom w:val="0"/>
                                                                  <w:divBdr>
                                                                    <w:top w:val="none" w:sz="0" w:space="0" w:color="auto"/>
                                                                    <w:left w:val="none" w:sz="0" w:space="0" w:color="auto"/>
                                                                    <w:bottom w:val="none" w:sz="0" w:space="0" w:color="auto"/>
                                                                    <w:right w:val="none" w:sz="0" w:space="0" w:color="auto"/>
                                                                  </w:divBdr>
                                                                  <w:divsChild>
                                                                    <w:div w:id="1065109359">
                                                                      <w:marLeft w:val="0"/>
                                                                      <w:marRight w:val="0"/>
                                                                      <w:marTop w:val="0"/>
                                                                      <w:marBottom w:val="0"/>
                                                                      <w:divBdr>
                                                                        <w:top w:val="none" w:sz="0" w:space="0" w:color="auto"/>
                                                                        <w:left w:val="none" w:sz="0" w:space="0" w:color="auto"/>
                                                                        <w:bottom w:val="none" w:sz="0" w:space="0" w:color="auto"/>
                                                                        <w:right w:val="none" w:sz="0" w:space="0" w:color="auto"/>
                                                                      </w:divBdr>
                                                                      <w:divsChild>
                                                                        <w:div w:id="1655646039">
                                                                          <w:marLeft w:val="0"/>
                                                                          <w:marRight w:val="0"/>
                                                                          <w:marTop w:val="0"/>
                                                                          <w:marBottom w:val="0"/>
                                                                          <w:divBdr>
                                                                            <w:top w:val="none" w:sz="0" w:space="0" w:color="auto"/>
                                                                            <w:left w:val="none" w:sz="0" w:space="0" w:color="auto"/>
                                                                            <w:bottom w:val="none" w:sz="0" w:space="0" w:color="auto"/>
                                                                            <w:right w:val="none" w:sz="0" w:space="0" w:color="auto"/>
                                                                          </w:divBdr>
                                                                          <w:divsChild>
                                                                            <w:div w:id="3382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669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vignola@confindustria.basilicata.it" TargetMode="External"/><Relationship Id="rId5" Type="http://schemas.openxmlformats.org/officeDocument/2006/relationships/footnotes" Target="footnotes.xml"/><Relationship Id="rId10" Type="http://schemas.openxmlformats.org/officeDocument/2006/relationships/hyperlink" Target="mailto:stampa@intesasanpaolo.com"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1382</Words>
  <Characters>7878</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U028016</dc:creator>
  <cp:lastModifiedBy>gavallone</cp:lastModifiedBy>
  <cp:revision>3</cp:revision>
  <cp:lastPrinted>2018-10-11T13:08:00Z</cp:lastPrinted>
  <dcterms:created xsi:type="dcterms:W3CDTF">2018-10-12T09:49:00Z</dcterms:created>
  <dcterms:modified xsi:type="dcterms:W3CDTF">2018-10-12T09:52:00Z</dcterms:modified>
</cp:coreProperties>
</file>